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79B" w:rsidRDefault="00EB7CFB">
      <w:pPr>
        <w:pStyle w:val="Textkrper"/>
        <w:spacing w:before="2"/>
        <w:rPr>
          <w:rFonts w:ascii="Times New Roman"/>
          <w:sz w:val="10"/>
        </w:rPr>
      </w:pPr>
      <w:r>
        <w:rPr>
          <w:noProof/>
        </w:rPr>
        <w:pict>
          <v:group id="_x0000_s1045" alt="" style="position:absolute;margin-left:-.5pt;margin-top:-.5pt;width:425.7pt;height:426.2pt;z-index:-7000;mso-position-horizontal-relative:page;mso-position-vertical-relative:page" coordorigin="-10,-10" coordsize="8514,85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alt="" style="position:absolute;top:901;width:1932;height:1766">
              <v:imagedata r:id="rId5" o:title=""/>
            </v:shape>
            <v:line id="_x0000_s1062" alt="" style="position:absolute" from="0,2668" to="1063,2668" strokecolor="white" strokeweight="1pt"/>
            <v:shape id="_x0000_s1061" type="#_x0000_t75" alt="" style="position:absolute;width:747;height:902">
              <v:imagedata r:id="rId6" o:title=""/>
            </v:shape>
            <v:line id="_x0000_s1060" alt="" style="position:absolute" from="747,902" to="0,902" strokecolor="white" strokeweight="1pt"/>
            <v:shape id="_x0000_s1059" type="#_x0000_t75" alt="" style="position:absolute;left:736;width:757;height:902">
              <v:imagedata r:id="rId7" o:title=""/>
            </v:shape>
            <v:shape id="_x0000_s1058" alt="" style="position:absolute;left:747;width:747;height:902" coordorigin="747" coordsize="747,902" path="m1494,902r-747,l747,e" filled="f" strokecolor="white" strokeweight="1pt">
              <v:path arrowok="t"/>
            </v:shape>
            <v:shape id="_x0000_s1057" type="#_x0000_t75" alt="" style="position:absolute;top:2667;width:3131;height:2552">
              <v:imagedata r:id="rId8" o:title=""/>
            </v:shape>
            <v:shape id="_x0000_s1056" alt="" style="position:absolute;top:2667;width:3131;height:2552" coordorigin=",2668" coordsize="3131,2552" o:spt="100" adj="0,,0" path="m,5219r1063,m,2668r3131,l3131,5219e" filled="f" strokecolor="white" strokeweight="1pt">
              <v:stroke joinstyle="round"/>
              <v:formulas/>
              <v:path arrowok="t" o:connecttype="segments"/>
            </v:shape>
            <v:shape id="_x0000_s1055" type="#_x0000_t75" alt="" style="position:absolute;top:5200;width:4933;height:3304">
              <v:imagedata r:id="rId9" o:title=""/>
            </v:shape>
            <v:shape id="_x0000_s1054" alt="" style="position:absolute;top:5200;width:5085;height:3304" coordorigin=",5201" coordsize="5085,3304" path="m,5201r5084,l5084,8504e" filled="f" strokecolor="white" strokeweight="1pt">
              <v:path arrowok="t"/>
            </v:shape>
            <v:rect id="_x0000_s1053" alt="" style="position:absolute;left:1062;width:7442;height:8504" fillcolor="#231f20" stroked="f">
              <v:fill opacity="36044f"/>
            </v:rect>
            <v:shape id="_x0000_s1052" type="#_x0000_t75" alt="" style="position:absolute;left:1363;width:7141;height:8504">
              <v:imagedata r:id="rId10" o:title=""/>
            </v:shape>
            <v:shape id="_x0000_s1051" type="#_x0000_t75" alt="" style="position:absolute;left:1871;top:58;width:5805;height:8446">
              <v:imagedata r:id="rId11" o:title=""/>
            </v:shape>
            <v:line id="_x0000_s1050" alt="" style="position:absolute" from="0,0" to="0,8504" strokecolor="white" strokeweight="0"/>
            <v:rect id="_x0000_s1049" alt="" style="position:absolute;left:6454;top:6366;width:1952;height:1952" fillcolor="#231f20" stroked="f">
              <v:fill opacity="36044f"/>
            </v:rect>
            <v:shape id="_x0000_s1048" alt="" style="position:absolute;left:6492;top:6405;width:1714;height:1714" coordorigin="6492,6405" coordsize="1714,1714" path="m7336,6405r-72,4l7192,6420r-72,16l7050,6459r-67,28l6919,6521r-60,38l6803,6601r-52,47l6703,6699r-43,54l6621,6810r-34,61l6558,6933r-24,66l6515,7066r-13,68l6494,7204r-2,71l6497,7347r10,72l6524,7491r22,70l6575,7629r33,63l6646,7752r43,56l6735,7860r51,48l6840,7951r58,39l6958,8024r63,29l7086,8077r67,19l7222,8110r70,7l7363,8119r71,-4l7506,8104r72,-16l7649,8065r67,-28l7779,8003r60,-38l7895,7923r52,-47l7995,7825r44,-54l8077,7714r35,-60l8141,7591r24,-65l8184,7459r13,-69l8204,7320r2,-71l8202,7177r-10,-72l8175,7033r-23,-70l8124,6896r-33,-64l8053,6772r-43,-56l7963,6664r-50,-48l7858,6573r-57,-39l7741,6500r-63,-29l7613,6447r-67,-19l7477,6415r-70,-8l7336,6405xe" fillcolor="#006e30" stroked="f">
              <v:path arrowok="t"/>
            </v:shape>
            <v:shape id="_x0000_s1047" alt="" style="position:absolute;left:6608;top:6408;width:958;height:1413" coordorigin="6609,6409" coordsize="958,1413" path="m7428,6409r-28,99l7372,6592r-30,83l7309,6757r-36,81l7235,6918r-41,79l7149,7074r-46,75l7053,7223r-53,72l6944,7364r-59,67l6828,7492r-59,59l6708,7608r-63,55l6609,7694r37,58l6689,7808r11,13l6716,7808r59,-49l6841,7701r63,-60l6964,7579r57,-64l7075,7449r50,-68l7173,7311r46,-71l7263,7166r42,-75l7345,7015r37,-78l7416,6863r31,-76l7477,6709r29,-80l7533,6548r25,-83l7567,6433r-69,-15l7428,6409xe" fillcolor="#13b5ea" stroked="f">
              <v:fill opacity=".25"/>
              <v:path arrowok="t"/>
            </v:shape>
            <v:shape id="_x0000_s1046" alt="" style="position:absolute;left:6492;top:6405;width:1714;height:1714" coordorigin="6492,6405" coordsize="1714,1714" path="m7578,8088r71,-23l7716,8037r63,-34l7839,7965r56,-42l7947,7876r48,-51l8039,7771r38,-57l8112,7654r29,-63l8165,7526r19,-67l8197,7390r7,-70l8206,7249r-4,-72l8192,7105r-17,-72l8152,6963r-28,-67l8091,6832r-38,-60l8010,6716r-47,-52l7913,6616r-55,-43l7801,6534r-60,-34l7678,6471r-65,-24l7546,6428r-69,-13l7407,6407r-71,-2l7264,6409r-72,11l7120,6436r-70,23l6983,6487r-64,34l6859,6559r-56,42l6751,6648r-48,51l6660,6753r-39,57l6587,6871r-29,62l6534,6999r-19,67l6502,7134r-8,70l6492,7275r5,72l6507,7419r17,72l6546,7561r29,68l6608,7692r38,60l6689,7808r46,52l6786,7908r54,43l6898,7990r60,34l7021,8053r65,24l7153,8096r69,14l7292,8117r71,2l7434,8115r72,-11l7578,8088xe" filled="f" strokecolor="white" strokeweight="1pt">
              <v:path arrowok="t"/>
            </v:shape>
            <w10:wrap anchorx="page" anchory="page"/>
          </v:group>
        </w:pict>
      </w:r>
    </w:p>
    <w:p w:rsidR="00ED579B" w:rsidRDefault="00676688">
      <w:pPr>
        <w:pStyle w:val="berschrift1"/>
      </w:pPr>
      <w:r>
        <w:rPr>
          <w:color w:val="FFFFFF"/>
          <w:w w:val="105"/>
        </w:rPr>
        <w:t>„Jede Frau ist anders –</w:t>
      </w:r>
    </w:p>
    <w:p w:rsidR="00ED579B" w:rsidRDefault="00676688">
      <w:pPr>
        <w:spacing w:before="155" w:line="235" w:lineRule="auto"/>
        <w:ind w:left="3423" w:right="550"/>
        <w:rPr>
          <w:b/>
          <w:sz w:val="42"/>
        </w:rPr>
      </w:pPr>
      <w:r>
        <w:rPr>
          <w:b/>
          <w:color w:val="FFFFFF"/>
          <w:w w:val="105"/>
          <w:sz w:val="42"/>
        </w:rPr>
        <w:t>naturheilkundliche Therapiekonzepte für die ärztliche Praxis“</w:t>
      </w:r>
    </w:p>
    <w:p w:rsidR="00ED579B" w:rsidRDefault="00676688">
      <w:pPr>
        <w:pStyle w:val="berschrift2"/>
        <w:spacing w:before="263"/>
        <w:ind w:right="1557"/>
      </w:pPr>
      <w:r>
        <w:rPr>
          <w:color w:val="FFFFFF"/>
          <w:w w:val="105"/>
        </w:rPr>
        <w:t xml:space="preserve">Fortbildungsveranstaltung </w:t>
      </w:r>
      <w:r>
        <w:rPr>
          <w:color w:val="FFFFFF"/>
          <w:w w:val="110"/>
        </w:rPr>
        <w:t>Sommer-Workshop</w:t>
      </w:r>
    </w:p>
    <w:p w:rsidR="00ED579B" w:rsidRDefault="00676688">
      <w:pPr>
        <w:spacing w:before="2"/>
        <w:ind w:left="3423"/>
        <w:rPr>
          <w:b/>
          <w:sz w:val="28"/>
        </w:rPr>
      </w:pPr>
      <w:r>
        <w:rPr>
          <w:b/>
          <w:color w:val="FFFFFF"/>
          <w:w w:val="110"/>
          <w:sz w:val="28"/>
        </w:rPr>
        <w:t>15. – 16. Juni 2018</w:t>
      </w:r>
    </w:p>
    <w:p w:rsidR="00ED579B" w:rsidRDefault="00676688">
      <w:pPr>
        <w:spacing w:before="241"/>
        <w:ind w:left="3423"/>
        <w:rPr>
          <w:b/>
          <w:sz w:val="28"/>
        </w:rPr>
      </w:pPr>
      <w:r>
        <w:rPr>
          <w:b/>
          <w:color w:val="FFFFFF"/>
          <w:w w:val="105"/>
          <w:sz w:val="28"/>
        </w:rPr>
        <w:t>Herbst-Workshop</w:t>
      </w:r>
    </w:p>
    <w:p w:rsidR="00ED579B" w:rsidRDefault="00676688">
      <w:pPr>
        <w:spacing w:before="1"/>
        <w:ind w:left="3423"/>
        <w:rPr>
          <w:b/>
          <w:sz w:val="28"/>
        </w:rPr>
      </w:pPr>
      <w:r>
        <w:rPr>
          <w:b/>
          <w:color w:val="FFFFFF"/>
          <w:w w:val="110"/>
          <w:sz w:val="28"/>
        </w:rPr>
        <w:t>12. – 13. Oktober 2018</w:t>
      </w:r>
    </w:p>
    <w:p w:rsidR="00ED579B" w:rsidRDefault="00EB7CFB">
      <w:pPr>
        <w:spacing w:before="240"/>
        <w:ind w:left="3423" w:right="550"/>
        <w:rPr>
          <w:b/>
          <w:sz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alt="" style="position:absolute;left:0;text-align:left;margin-left:327.45pt;margin-top:101.9pt;width:77.65pt;height:13pt;rotation:345;z-index:1048;mso-wrap-edited:f;mso-width-percent:0;mso-height-percent:0;mso-position-horizontal-relative:page;mso-width-percent:0;mso-height-percent:0" stroked="f">
            <o:extrusion v:ext="view" autorotationcenter="t"/>
            <v:textpath style="font-family:&quot;&amp;quot&quot;;font-size:13pt;font-weight:bold;v-text-kern:t;mso-text-shadow:auto" string="Zertifizierung"/>
            <w10:wrap anchorx="page"/>
          </v:shape>
        </w:pict>
      </w:r>
      <w:r>
        <w:rPr>
          <w:noProof/>
        </w:rPr>
        <w:pict>
          <v:shape id="_x0000_s1043" type="#_x0000_t136" alt="" style="position:absolute;left:0;text-align:left;margin-left:342.2pt;margin-top:116.95pt;width:56.3pt;height:13pt;rotation:345;z-index:1072;mso-wrap-edited:f;mso-width-percent:0;mso-height-percent:0;mso-position-horizontal-relative:page;mso-width-percent:0;mso-height-percent:0" stroked="f">
            <o:extrusion v:ext="view" autorotationcenter="t"/>
            <v:textpath style="font-family:&quot;&amp;quot&quot;;font-size:13pt;font-weight:bold;v-text-kern:t;mso-text-shadow:auto" string="beantragt"/>
            <w10:wrap anchorx="page"/>
          </v:shape>
        </w:pict>
      </w:r>
      <w:r w:rsidR="00676688">
        <w:rPr>
          <w:b/>
          <w:color w:val="FFFFFF"/>
          <w:w w:val="110"/>
          <w:sz w:val="28"/>
        </w:rPr>
        <w:t xml:space="preserve">in Karlsruhe und </w:t>
      </w:r>
      <w:proofErr w:type="spellStart"/>
      <w:r w:rsidR="00676688">
        <w:rPr>
          <w:b/>
          <w:color w:val="FFFFFF"/>
          <w:w w:val="105"/>
          <w:sz w:val="28"/>
        </w:rPr>
        <w:t>Staffort</w:t>
      </w:r>
      <w:proofErr w:type="spellEnd"/>
      <w:r w:rsidR="00676688">
        <w:rPr>
          <w:b/>
          <w:color w:val="FFFFFF"/>
          <w:w w:val="105"/>
          <w:sz w:val="28"/>
        </w:rPr>
        <w:t>/Stutensee</w:t>
      </w:r>
    </w:p>
    <w:p w:rsidR="00ED579B" w:rsidRDefault="00ED579B">
      <w:pPr>
        <w:rPr>
          <w:sz w:val="28"/>
        </w:rPr>
        <w:sectPr w:rsidR="00ED579B">
          <w:type w:val="continuous"/>
          <w:pgSz w:w="8510" w:h="8510"/>
          <w:pgMar w:top="380" w:right="160" w:bottom="280" w:left="60" w:header="720" w:footer="720" w:gutter="0"/>
          <w:cols w:space="720"/>
        </w:sectPr>
      </w:pPr>
    </w:p>
    <w:p w:rsidR="00ED579B" w:rsidRDefault="00676688">
      <w:pPr>
        <w:pStyle w:val="Textkrper"/>
        <w:spacing w:before="60"/>
        <w:ind w:left="506"/>
      </w:pPr>
      <w:r>
        <w:rPr>
          <w:color w:val="58595B"/>
          <w:w w:val="105"/>
        </w:rPr>
        <w:t>Sehr geehrte Kolleginnen und Kollegen,</w:t>
      </w:r>
    </w:p>
    <w:p w:rsidR="00ED579B" w:rsidRDefault="00ED579B">
      <w:pPr>
        <w:pStyle w:val="Textkrper"/>
        <w:spacing w:before="7"/>
        <w:rPr>
          <w:sz w:val="22"/>
        </w:rPr>
      </w:pPr>
    </w:p>
    <w:p w:rsidR="00ED579B" w:rsidRDefault="00676688">
      <w:pPr>
        <w:pStyle w:val="Textkrper"/>
        <w:spacing w:before="1" w:line="254" w:lineRule="auto"/>
        <w:ind w:left="506" w:right="404"/>
        <w:jc w:val="both"/>
      </w:pPr>
      <w:r>
        <w:rPr>
          <w:color w:val="58595B"/>
          <w:w w:val="105"/>
        </w:rPr>
        <w:t xml:space="preserve">„jede </w:t>
      </w:r>
      <w:proofErr w:type="gramStart"/>
      <w:r>
        <w:rPr>
          <w:color w:val="58595B"/>
          <w:w w:val="105"/>
        </w:rPr>
        <w:t>Frau  ist</w:t>
      </w:r>
      <w:proofErr w:type="gramEnd"/>
      <w:r>
        <w:rPr>
          <w:color w:val="58595B"/>
          <w:w w:val="105"/>
        </w:rPr>
        <w:t xml:space="preserve">  anders“  –  auch  ihre  Vorstellung  von  medizinischer  Behandlung.  Der </w:t>
      </w:r>
      <w:r>
        <w:rPr>
          <w:color w:val="58595B"/>
          <w:spacing w:val="-4"/>
          <w:w w:val="105"/>
        </w:rPr>
        <w:t xml:space="preserve">Trend </w:t>
      </w:r>
      <w:r>
        <w:rPr>
          <w:color w:val="58595B"/>
          <w:w w:val="105"/>
        </w:rPr>
        <w:t xml:space="preserve">zu naturheilkundlichen Behandlungsmethoden setzt </w:t>
      </w:r>
      <w:proofErr w:type="gramStart"/>
      <w:r>
        <w:rPr>
          <w:color w:val="58595B"/>
          <w:w w:val="105"/>
        </w:rPr>
        <w:t>sich  weiter</w:t>
      </w:r>
      <w:proofErr w:type="gramEnd"/>
      <w:r>
        <w:rPr>
          <w:color w:val="58595B"/>
          <w:w w:val="105"/>
        </w:rPr>
        <w:t xml:space="preserve">  fort,  sicher auch in Ihrer Praxis mit </w:t>
      </w:r>
      <w:r>
        <w:rPr>
          <w:color w:val="58595B"/>
          <w:w w:val="105"/>
        </w:rPr>
        <w:t xml:space="preserve">steigender Nachfrage durch Ihre Patientinnen. Nachdem unser erster Workshop 2017 von unseren Kolleginnen und Kollegen </w:t>
      </w:r>
      <w:proofErr w:type="spellStart"/>
      <w:proofErr w:type="gramStart"/>
      <w:r>
        <w:rPr>
          <w:color w:val="58595B"/>
          <w:w w:val="105"/>
        </w:rPr>
        <w:t>begeis</w:t>
      </w:r>
      <w:proofErr w:type="spellEnd"/>
      <w:r>
        <w:rPr>
          <w:color w:val="58595B"/>
          <w:w w:val="105"/>
        </w:rPr>
        <w:t xml:space="preserve">- </w:t>
      </w:r>
      <w:proofErr w:type="spellStart"/>
      <w:r>
        <w:rPr>
          <w:color w:val="58595B"/>
          <w:w w:val="105"/>
        </w:rPr>
        <w:t>tert</w:t>
      </w:r>
      <w:proofErr w:type="spellEnd"/>
      <w:proofErr w:type="gramEnd"/>
      <w:r>
        <w:rPr>
          <w:color w:val="58595B"/>
          <w:w w:val="105"/>
        </w:rPr>
        <w:t xml:space="preserve"> aufgenommen worden </w:t>
      </w:r>
      <w:r>
        <w:rPr>
          <w:color w:val="58595B"/>
          <w:spacing w:val="-3"/>
          <w:w w:val="105"/>
        </w:rPr>
        <w:t xml:space="preserve">war, </w:t>
      </w:r>
      <w:r>
        <w:rPr>
          <w:color w:val="58595B"/>
          <w:w w:val="105"/>
        </w:rPr>
        <w:t>haben wir uns entschlossen, die bekannten Themen zu vertiefen und neue Themen, die von Ihnen gewünsch</w:t>
      </w:r>
      <w:r>
        <w:rPr>
          <w:color w:val="58595B"/>
          <w:w w:val="105"/>
        </w:rPr>
        <w:t>t wurden, aufzugreifen. Wir haben unsere strukturierten Therapiepläne für Sie weiterentwickelt, so dass sie von Ihnen bei den häufigsten Krankheitsbildern unmittelbar eingesetzt werden</w:t>
      </w:r>
      <w:r>
        <w:rPr>
          <w:color w:val="58595B"/>
          <w:spacing w:val="8"/>
          <w:w w:val="105"/>
        </w:rPr>
        <w:t xml:space="preserve"> </w:t>
      </w:r>
      <w:r>
        <w:rPr>
          <w:color w:val="58595B"/>
          <w:w w:val="105"/>
        </w:rPr>
        <w:t>können.</w:t>
      </w:r>
    </w:p>
    <w:p w:rsidR="00ED579B" w:rsidRDefault="00ED579B">
      <w:pPr>
        <w:pStyle w:val="Textkrper"/>
        <w:spacing w:before="1"/>
        <w:rPr>
          <w:sz w:val="22"/>
        </w:rPr>
      </w:pPr>
    </w:p>
    <w:p w:rsidR="00ED579B" w:rsidRDefault="00676688">
      <w:pPr>
        <w:pStyle w:val="Textkrper"/>
        <w:spacing w:line="254" w:lineRule="auto"/>
        <w:ind w:left="506" w:right="550"/>
      </w:pPr>
      <w:r>
        <w:rPr>
          <w:color w:val="58595B"/>
          <w:w w:val="105"/>
        </w:rPr>
        <w:t>Wegen der Relevanz der Themen laden wir dieses Mal nicht nur n</w:t>
      </w:r>
      <w:r>
        <w:rPr>
          <w:color w:val="58595B"/>
          <w:w w:val="105"/>
        </w:rPr>
        <w:t xml:space="preserve">aturheilkundlich interessierte Frauenärzte ein, sondern heißen auch Allgemeinmediziner oder </w:t>
      </w:r>
      <w:proofErr w:type="gramStart"/>
      <w:r>
        <w:rPr>
          <w:color w:val="58595B"/>
          <w:w w:val="105"/>
        </w:rPr>
        <w:t>Inter- nisten</w:t>
      </w:r>
      <w:proofErr w:type="gramEnd"/>
      <w:r>
        <w:rPr>
          <w:color w:val="58595B"/>
          <w:w w:val="105"/>
        </w:rPr>
        <w:t xml:space="preserve"> willkommen.</w:t>
      </w:r>
    </w:p>
    <w:p w:rsidR="00ED579B" w:rsidRDefault="00ED579B">
      <w:pPr>
        <w:pStyle w:val="Textkrper"/>
        <w:spacing w:before="7"/>
        <w:rPr>
          <w:sz w:val="21"/>
        </w:rPr>
      </w:pPr>
    </w:p>
    <w:p w:rsidR="00ED579B" w:rsidRDefault="00676688">
      <w:pPr>
        <w:pStyle w:val="Textkrper"/>
        <w:spacing w:line="254" w:lineRule="auto"/>
        <w:ind w:left="506" w:right="917"/>
      </w:pPr>
      <w:r>
        <w:rPr>
          <w:color w:val="58595B"/>
          <w:w w:val="105"/>
        </w:rPr>
        <w:t xml:space="preserve">Das Besondere an unserem 2-tägigen Sommer-Seminar: Sie erleben hautnah, wie Medizin wächst – in der „Terra </w:t>
      </w:r>
      <w:proofErr w:type="spellStart"/>
      <w:r>
        <w:rPr>
          <w:color w:val="58595B"/>
          <w:w w:val="105"/>
        </w:rPr>
        <w:t>Medica</w:t>
      </w:r>
      <w:proofErr w:type="spellEnd"/>
      <w:r>
        <w:rPr>
          <w:color w:val="58595B"/>
          <w:w w:val="105"/>
        </w:rPr>
        <w:t>® Arzneipflanzenkulturen“.</w:t>
      </w:r>
    </w:p>
    <w:p w:rsidR="00ED579B" w:rsidRDefault="00676688">
      <w:pPr>
        <w:pStyle w:val="Textkrper"/>
        <w:spacing w:before="2"/>
        <w:ind w:left="506"/>
      </w:pPr>
      <w:r>
        <w:rPr>
          <w:color w:val="58595B"/>
          <w:w w:val="105"/>
        </w:rPr>
        <w:t>Eine Führung ist für Sie vorgesehen.</w:t>
      </w:r>
    </w:p>
    <w:p w:rsidR="00ED579B" w:rsidRDefault="00ED579B">
      <w:pPr>
        <w:pStyle w:val="Textkrper"/>
        <w:spacing w:before="8"/>
        <w:rPr>
          <w:sz w:val="22"/>
        </w:rPr>
      </w:pPr>
    </w:p>
    <w:p w:rsidR="00ED579B" w:rsidRDefault="00676688">
      <w:pPr>
        <w:pStyle w:val="Textkrper"/>
        <w:ind w:left="506"/>
      </w:pPr>
      <w:r>
        <w:rPr>
          <w:color w:val="58595B"/>
          <w:w w:val="105"/>
        </w:rPr>
        <w:t>Ich freue mich, Sie zu dieser Fortbildung zu begrüßen!</w:t>
      </w:r>
    </w:p>
    <w:p w:rsidR="00ED579B" w:rsidRDefault="00ED579B">
      <w:pPr>
        <w:pStyle w:val="Textkrper"/>
        <w:rPr>
          <w:sz w:val="22"/>
        </w:rPr>
      </w:pPr>
    </w:p>
    <w:p w:rsidR="00ED579B" w:rsidRDefault="00ED579B">
      <w:pPr>
        <w:pStyle w:val="Textkrper"/>
        <w:spacing w:before="10"/>
        <w:rPr>
          <w:sz w:val="21"/>
        </w:rPr>
      </w:pPr>
    </w:p>
    <w:p w:rsidR="00ED579B" w:rsidRDefault="00676688">
      <w:pPr>
        <w:pStyle w:val="Textkrper"/>
        <w:spacing w:before="1"/>
        <w:ind w:left="506"/>
      </w:pPr>
      <w:r>
        <w:rPr>
          <w:color w:val="58595B"/>
          <w:w w:val="105"/>
        </w:rPr>
        <w:t>Herzliche Grüße</w:t>
      </w:r>
    </w:p>
    <w:p w:rsidR="00ED579B" w:rsidRDefault="00EB7CFB">
      <w:pPr>
        <w:pStyle w:val="Textkrper"/>
        <w:ind w:left="371"/>
      </w:pPr>
      <w:r>
        <w:rPr>
          <w:noProof/>
        </w:rPr>
        <w:pict>
          <v:group id="_x0000_s1040" alt="" style="width:103.6pt;height:52.85pt;mso-position-horizontal-relative:char;mso-position-vertical-relative:line" coordsize="2072,1057">
            <v:shape id="_x0000_s1042" type="#_x0000_t75" alt="" style="position:absolute;width:2072;height:940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alt="" style="position:absolute;width:2072;height:1057" filled="f" stroked="f">
              <v:textbox inset="0,0,0,0">
                <w:txbxContent>
                  <w:p w:rsidR="00EB7CFB" w:rsidRDefault="00EB7CFB" w:rsidP="00EB7CFB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&amp;quot" w:hAnsi="&amp;quot"/>
                        <w:b/>
                        <w:bCs/>
                        <w:color w:val="FFFFFF"/>
                        <w:sz w:val="17"/>
                        <w:szCs w:val="17"/>
                      </w:rPr>
                      <w:t>Zertifizierung</w:t>
                    </w:r>
                  </w:p>
                </w:txbxContent>
              </v:textbox>
            </v:shape>
            <w10:anchorlock/>
          </v:group>
        </w:pict>
      </w:r>
    </w:p>
    <w:p w:rsidR="00ED579B" w:rsidRDefault="00676688">
      <w:pPr>
        <w:spacing w:before="30" w:line="235" w:lineRule="auto"/>
        <w:ind w:left="506" w:right="5535"/>
        <w:rPr>
          <w:i/>
          <w:sz w:val="16"/>
        </w:rPr>
      </w:pPr>
      <w:r>
        <w:rPr>
          <w:i/>
          <w:color w:val="58595B"/>
          <w:w w:val="105"/>
          <w:sz w:val="16"/>
        </w:rPr>
        <w:t>Frauenärztin, Heidelberg netzwerk-frauengesundheit.com</w:t>
      </w:r>
    </w:p>
    <w:p w:rsidR="00ED579B" w:rsidRDefault="00ED579B">
      <w:pPr>
        <w:spacing w:line="235" w:lineRule="auto"/>
        <w:rPr>
          <w:sz w:val="16"/>
        </w:rPr>
        <w:sectPr w:rsidR="00ED579B">
          <w:pgSz w:w="8510" w:h="8510"/>
          <w:pgMar w:top="460" w:right="160" w:bottom="280" w:left="60" w:header="720" w:footer="720" w:gutter="0"/>
          <w:cols w:space="720"/>
        </w:sectPr>
      </w:pPr>
    </w:p>
    <w:p w:rsidR="00ED579B" w:rsidRDefault="00EB7CFB">
      <w:pPr>
        <w:pStyle w:val="berschrift3"/>
      </w:pPr>
      <w:r>
        <w:rPr>
          <w:noProof/>
        </w:rPr>
        <w:pict>
          <v:group id="_x0000_s1035" alt="" style="position:absolute;left:0;text-align:left;margin-left:0;margin-top:257.1pt;width:425.2pt;height:168.1pt;z-index:-6880;mso-position-horizontal-relative:page;mso-position-vertical-relative:page" coordorigin=",5142" coordsize="8504,3362">
            <v:shape id="_x0000_s1039" type="#_x0000_t75" alt="" style="position:absolute;left:5589;top:5697;width:2915;height:2807">
              <v:imagedata r:id="rId13" o:title=""/>
            </v:shape>
            <v:shape id="_x0000_s1038" type="#_x0000_t75" alt="" style="position:absolute;left:2756;top:6127;width:2834;height:2376">
              <v:imagedata r:id="rId14" o:title=""/>
            </v:shape>
            <v:shape id="_x0000_s1037" type="#_x0000_t75" alt="" style="position:absolute;top:5714;width:2915;height:2790">
              <v:imagedata r:id="rId15" o:title=""/>
            </v:shape>
            <v:shape id="_x0000_s1036" alt="" style="position:absolute;top:5142;width:8504;height:1337" coordorigin=",5142" coordsize="8504,1337" path="m4252,5142r-605,5l3065,5162r-555,25l1987,5220r-394,33l1225,5290r-258,31l726,5355r-151,23l431,5403r-135,26l232,5442r-62,13l110,5469,,5496r,629l110,6152r60,14l232,6179r64,13l363,6205r139,25l649,6254r155,24l1052,6310r263,30l1593,6368r394,33l2403,6428r549,26l3529,6471r600,8l4252,6479r604,-5l5439,6459r555,-25l6415,6408r400,-31l7189,6340r263,-30l7699,6278r156,-24l8002,6230r139,-25l8207,6192r65,-13l8334,6166r60,-14l8504,6125r,-629l8451,5482r-117,-27l8272,5442r-65,-13l8073,5403r-144,-25l7778,5355r-241,-34l7279,5290r-368,-37l6517,5220r-523,-33l5439,5162r-583,-15l4496,5143r-122,-1l4252,5142xe" stroked="f">
              <v:path arrowok="t"/>
            </v:shape>
            <w10:wrap anchorx="page" anchory="page"/>
          </v:group>
        </w:pict>
      </w:r>
      <w:r w:rsidR="00676688">
        <w:rPr>
          <w:color w:val="008A3F"/>
          <w:w w:val="105"/>
        </w:rPr>
        <w:t>Sommer-Seminar 15. – 16. Juni 2018</w:t>
      </w:r>
    </w:p>
    <w:p w:rsidR="00ED579B" w:rsidRDefault="00676688">
      <w:pPr>
        <w:pStyle w:val="Textkrper"/>
        <w:spacing w:before="42"/>
        <w:ind w:left="506"/>
      </w:pPr>
      <w:r>
        <w:rPr>
          <w:color w:val="58595B"/>
          <w:w w:val="110"/>
        </w:rPr>
        <w:t xml:space="preserve">in Karlsruhe und </w:t>
      </w:r>
      <w:proofErr w:type="spellStart"/>
      <w:r>
        <w:rPr>
          <w:color w:val="58595B"/>
          <w:w w:val="110"/>
        </w:rPr>
        <w:t>Staffort</w:t>
      </w:r>
      <w:proofErr w:type="spellEnd"/>
      <w:r>
        <w:rPr>
          <w:color w:val="58595B"/>
          <w:w w:val="110"/>
        </w:rPr>
        <w:t>/Stutensee (Nähe Karlsruhe)</w:t>
      </w:r>
    </w:p>
    <w:p w:rsidR="00ED579B" w:rsidRDefault="00ED579B">
      <w:pPr>
        <w:pStyle w:val="Textkrper"/>
        <w:spacing w:before="2"/>
        <w:rPr>
          <w:sz w:val="27"/>
        </w:rPr>
      </w:pPr>
    </w:p>
    <w:p w:rsidR="00ED579B" w:rsidRDefault="00676688">
      <w:pPr>
        <w:pStyle w:val="berschrift4"/>
        <w:spacing w:before="0"/>
      </w:pPr>
      <w:r>
        <w:rPr>
          <w:color w:val="58595B"/>
          <w:w w:val="105"/>
        </w:rPr>
        <w:t>Alles dreht sich um Hormone und ihre Regulation</w:t>
      </w:r>
    </w:p>
    <w:p w:rsidR="00ED579B" w:rsidRDefault="00676688">
      <w:pPr>
        <w:pStyle w:val="Textkrper"/>
        <w:spacing w:before="16" w:line="254" w:lineRule="auto"/>
        <w:ind w:left="506" w:right="1336"/>
      </w:pPr>
      <w:r>
        <w:rPr>
          <w:color w:val="58595B"/>
          <w:w w:val="105"/>
        </w:rPr>
        <w:t>Hormonsystem natürlich regulieren: Entgiftung-Substitution-Regulation Hormonelle und Ganzheitliche Diagnostik (Blut, Urin, Speichel, energetisch)</w:t>
      </w:r>
    </w:p>
    <w:p w:rsidR="00ED579B" w:rsidRDefault="00676688">
      <w:pPr>
        <w:pStyle w:val="berschrift4"/>
        <w:spacing w:before="83"/>
      </w:pPr>
      <w:r>
        <w:rPr>
          <w:color w:val="58595B"/>
          <w:w w:val="105"/>
        </w:rPr>
        <w:t>Individuelle Therapie:</w:t>
      </w:r>
    </w:p>
    <w:p w:rsidR="00ED579B" w:rsidRDefault="00676688">
      <w:pPr>
        <w:pStyle w:val="Listenabsatz"/>
        <w:numPr>
          <w:ilvl w:val="0"/>
          <w:numId w:val="2"/>
        </w:numPr>
        <w:tabs>
          <w:tab w:val="left" w:pos="677"/>
        </w:tabs>
        <w:rPr>
          <w:sz w:val="20"/>
        </w:rPr>
      </w:pPr>
      <w:r>
        <w:rPr>
          <w:color w:val="58595B"/>
          <w:spacing w:val="-3"/>
          <w:w w:val="105"/>
          <w:sz w:val="20"/>
        </w:rPr>
        <w:t xml:space="preserve">Bioidentische </w:t>
      </w:r>
      <w:r>
        <w:rPr>
          <w:color w:val="58595B"/>
          <w:w w:val="105"/>
          <w:sz w:val="20"/>
        </w:rPr>
        <w:t xml:space="preserve">Hormone </w:t>
      </w:r>
      <w:r>
        <w:rPr>
          <w:color w:val="58595B"/>
          <w:spacing w:val="-5"/>
          <w:w w:val="105"/>
          <w:sz w:val="20"/>
        </w:rPr>
        <w:t xml:space="preserve">(SD, </w:t>
      </w:r>
      <w:r>
        <w:rPr>
          <w:color w:val="58595B"/>
          <w:spacing w:val="-6"/>
          <w:w w:val="105"/>
          <w:sz w:val="20"/>
        </w:rPr>
        <w:t xml:space="preserve">Ovar, </w:t>
      </w:r>
      <w:r>
        <w:rPr>
          <w:color w:val="58595B"/>
          <w:w w:val="105"/>
          <w:sz w:val="20"/>
        </w:rPr>
        <w:t>NN,</w:t>
      </w:r>
      <w:r>
        <w:rPr>
          <w:color w:val="58595B"/>
          <w:spacing w:val="-25"/>
          <w:w w:val="105"/>
          <w:sz w:val="20"/>
        </w:rPr>
        <w:t xml:space="preserve"> </w:t>
      </w:r>
      <w:r>
        <w:rPr>
          <w:color w:val="58595B"/>
          <w:spacing w:val="-3"/>
          <w:w w:val="105"/>
          <w:sz w:val="20"/>
        </w:rPr>
        <w:t>Hy</w:t>
      </w:r>
      <w:r>
        <w:rPr>
          <w:color w:val="58595B"/>
          <w:spacing w:val="-3"/>
          <w:w w:val="105"/>
          <w:sz w:val="20"/>
        </w:rPr>
        <w:t>pophyse)</w:t>
      </w:r>
    </w:p>
    <w:p w:rsidR="00ED579B" w:rsidRDefault="00676688">
      <w:pPr>
        <w:pStyle w:val="Listenabsatz"/>
        <w:numPr>
          <w:ilvl w:val="0"/>
          <w:numId w:val="2"/>
        </w:numPr>
        <w:tabs>
          <w:tab w:val="left" w:pos="677"/>
        </w:tabs>
        <w:spacing w:before="15"/>
        <w:rPr>
          <w:sz w:val="20"/>
        </w:rPr>
      </w:pPr>
      <w:r>
        <w:rPr>
          <w:color w:val="58595B"/>
          <w:w w:val="110"/>
          <w:sz w:val="20"/>
        </w:rPr>
        <w:t>Ernährung und</w:t>
      </w:r>
      <w:r>
        <w:rPr>
          <w:color w:val="58595B"/>
          <w:spacing w:val="-22"/>
          <w:w w:val="110"/>
          <w:sz w:val="20"/>
        </w:rPr>
        <w:t xml:space="preserve"> </w:t>
      </w:r>
      <w:r>
        <w:rPr>
          <w:color w:val="58595B"/>
          <w:spacing w:val="-3"/>
          <w:w w:val="110"/>
          <w:sz w:val="20"/>
        </w:rPr>
        <w:t>Nahrungsergänzungen</w:t>
      </w:r>
    </w:p>
    <w:p w:rsidR="00ED579B" w:rsidRDefault="00676688">
      <w:pPr>
        <w:pStyle w:val="Listenabsatz"/>
        <w:numPr>
          <w:ilvl w:val="0"/>
          <w:numId w:val="2"/>
        </w:numPr>
        <w:tabs>
          <w:tab w:val="left" w:pos="677"/>
        </w:tabs>
        <w:rPr>
          <w:sz w:val="20"/>
        </w:rPr>
      </w:pPr>
      <w:r>
        <w:rPr>
          <w:color w:val="58595B"/>
          <w:spacing w:val="-3"/>
          <w:w w:val="105"/>
          <w:sz w:val="20"/>
        </w:rPr>
        <w:t>Darm-Mikrobiom</w:t>
      </w:r>
    </w:p>
    <w:p w:rsidR="00ED579B" w:rsidRDefault="00676688">
      <w:pPr>
        <w:pStyle w:val="Listenabsatz"/>
        <w:numPr>
          <w:ilvl w:val="0"/>
          <w:numId w:val="2"/>
        </w:numPr>
        <w:tabs>
          <w:tab w:val="left" w:pos="677"/>
        </w:tabs>
        <w:spacing w:line="242" w:lineRule="exact"/>
        <w:rPr>
          <w:sz w:val="20"/>
        </w:rPr>
      </w:pPr>
      <w:r>
        <w:rPr>
          <w:color w:val="58595B"/>
          <w:spacing w:val="-3"/>
          <w:w w:val="105"/>
          <w:sz w:val="20"/>
        </w:rPr>
        <w:t>Phytotherapie</w:t>
      </w:r>
    </w:p>
    <w:p w:rsidR="00ED579B" w:rsidRDefault="00676688">
      <w:pPr>
        <w:pStyle w:val="Listenabsatz"/>
        <w:numPr>
          <w:ilvl w:val="0"/>
          <w:numId w:val="2"/>
        </w:numPr>
        <w:tabs>
          <w:tab w:val="left" w:pos="677"/>
        </w:tabs>
        <w:spacing w:before="0" w:line="242" w:lineRule="exact"/>
        <w:rPr>
          <w:sz w:val="20"/>
        </w:rPr>
      </w:pPr>
      <w:r>
        <w:rPr>
          <w:color w:val="58595B"/>
          <w:spacing w:val="-3"/>
          <w:w w:val="105"/>
          <w:sz w:val="20"/>
        </w:rPr>
        <w:t xml:space="preserve">Aromatherapie, deren praktische </w:t>
      </w:r>
      <w:r>
        <w:rPr>
          <w:color w:val="58595B"/>
          <w:w w:val="105"/>
          <w:sz w:val="20"/>
        </w:rPr>
        <w:t>Umsetzung, Auswertung</w:t>
      </w:r>
      <w:r>
        <w:rPr>
          <w:color w:val="58595B"/>
          <w:spacing w:val="-17"/>
          <w:w w:val="105"/>
          <w:sz w:val="20"/>
        </w:rPr>
        <w:t xml:space="preserve"> </w:t>
      </w:r>
      <w:proofErr w:type="spellStart"/>
      <w:r>
        <w:rPr>
          <w:color w:val="58595B"/>
          <w:spacing w:val="-3"/>
          <w:w w:val="105"/>
          <w:sz w:val="20"/>
        </w:rPr>
        <w:t>Aromatogramme</w:t>
      </w:r>
      <w:proofErr w:type="spellEnd"/>
    </w:p>
    <w:p w:rsidR="00ED579B" w:rsidRDefault="00676688">
      <w:pPr>
        <w:pStyle w:val="Listenabsatz"/>
        <w:numPr>
          <w:ilvl w:val="0"/>
          <w:numId w:val="2"/>
        </w:numPr>
        <w:tabs>
          <w:tab w:val="left" w:pos="677"/>
        </w:tabs>
        <w:rPr>
          <w:sz w:val="20"/>
        </w:rPr>
      </w:pPr>
      <w:r>
        <w:rPr>
          <w:color w:val="58595B"/>
          <w:spacing w:val="-3"/>
          <w:w w:val="110"/>
          <w:sz w:val="20"/>
        </w:rPr>
        <w:t xml:space="preserve">Homöopathie </w:t>
      </w:r>
      <w:r>
        <w:rPr>
          <w:color w:val="58595B"/>
          <w:w w:val="110"/>
          <w:sz w:val="20"/>
        </w:rPr>
        <w:t>und</w:t>
      </w:r>
      <w:r>
        <w:rPr>
          <w:color w:val="58595B"/>
          <w:spacing w:val="-19"/>
          <w:w w:val="110"/>
          <w:sz w:val="20"/>
        </w:rPr>
        <w:t xml:space="preserve"> </w:t>
      </w:r>
      <w:proofErr w:type="spellStart"/>
      <w:r>
        <w:rPr>
          <w:color w:val="58595B"/>
          <w:spacing w:val="-3"/>
          <w:w w:val="110"/>
          <w:sz w:val="20"/>
        </w:rPr>
        <w:t>Schüßlersalze</w:t>
      </w:r>
      <w:proofErr w:type="spellEnd"/>
    </w:p>
    <w:p w:rsidR="00ED579B" w:rsidRDefault="00676688">
      <w:pPr>
        <w:pStyle w:val="Listenabsatz"/>
        <w:numPr>
          <w:ilvl w:val="0"/>
          <w:numId w:val="2"/>
        </w:numPr>
        <w:tabs>
          <w:tab w:val="left" w:pos="677"/>
        </w:tabs>
        <w:rPr>
          <w:sz w:val="20"/>
        </w:rPr>
      </w:pPr>
      <w:r>
        <w:rPr>
          <w:color w:val="58595B"/>
          <w:spacing w:val="-5"/>
          <w:w w:val="105"/>
          <w:sz w:val="20"/>
        </w:rPr>
        <w:t>Zahlreiche</w:t>
      </w:r>
      <w:r>
        <w:rPr>
          <w:color w:val="58595B"/>
          <w:spacing w:val="-12"/>
          <w:w w:val="105"/>
          <w:sz w:val="20"/>
        </w:rPr>
        <w:t xml:space="preserve"> </w:t>
      </w:r>
      <w:r>
        <w:rPr>
          <w:color w:val="58595B"/>
          <w:spacing w:val="-5"/>
          <w:w w:val="105"/>
          <w:sz w:val="20"/>
        </w:rPr>
        <w:t>Fallbeispiele</w:t>
      </w:r>
    </w:p>
    <w:p w:rsidR="00ED579B" w:rsidRDefault="00676688">
      <w:pPr>
        <w:pStyle w:val="berschrift4"/>
      </w:pPr>
      <w:r>
        <w:rPr>
          <w:color w:val="58595B"/>
          <w:w w:val="105"/>
        </w:rPr>
        <w:t>Schwerpunkte:</w:t>
      </w:r>
    </w:p>
    <w:p w:rsidR="00ED579B" w:rsidRDefault="00676688">
      <w:pPr>
        <w:pStyle w:val="Listenabsatz"/>
        <w:numPr>
          <w:ilvl w:val="0"/>
          <w:numId w:val="2"/>
        </w:numPr>
        <w:tabs>
          <w:tab w:val="left" w:pos="677"/>
        </w:tabs>
        <w:rPr>
          <w:sz w:val="20"/>
        </w:rPr>
      </w:pPr>
      <w:r>
        <w:rPr>
          <w:color w:val="58595B"/>
          <w:spacing w:val="-3"/>
          <w:w w:val="105"/>
          <w:sz w:val="20"/>
        </w:rPr>
        <w:t xml:space="preserve">Amenorrhö, </w:t>
      </w:r>
      <w:r>
        <w:rPr>
          <w:color w:val="58595B"/>
          <w:w w:val="105"/>
          <w:sz w:val="20"/>
        </w:rPr>
        <w:t>Blutungsstörungen/Dysmenorrhö in jedem</w:t>
      </w:r>
      <w:r>
        <w:rPr>
          <w:color w:val="58595B"/>
          <w:spacing w:val="-29"/>
          <w:w w:val="105"/>
          <w:sz w:val="20"/>
        </w:rPr>
        <w:t xml:space="preserve"> </w:t>
      </w:r>
      <w:r>
        <w:rPr>
          <w:color w:val="58595B"/>
          <w:w w:val="105"/>
          <w:sz w:val="20"/>
        </w:rPr>
        <w:t>Alter</w:t>
      </w:r>
    </w:p>
    <w:p w:rsidR="00ED579B" w:rsidRDefault="00676688">
      <w:pPr>
        <w:pStyle w:val="Listenabsatz"/>
        <w:numPr>
          <w:ilvl w:val="0"/>
          <w:numId w:val="2"/>
        </w:numPr>
        <w:tabs>
          <w:tab w:val="left" w:pos="677"/>
        </w:tabs>
        <w:spacing w:before="15"/>
        <w:rPr>
          <w:sz w:val="20"/>
        </w:rPr>
      </w:pPr>
      <w:r>
        <w:rPr>
          <w:color w:val="58595B"/>
          <w:w w:val="110"/>
          <w:sz w:val="20"/>
        </w:rPr>
        <w:t>HPU</w:t>
      </w:r>
    </w:p>
    <w:p w:rsidR="00ED579B" w:rsidRDefault="00676688">
      <w:pPr>
        <w:pStyle w:val="Listenabsatz"/>
        <w:numPr>
          <w:ilvl w:val="0"/>
          <w:numId w:val="2"/>
        </w:numPr>
        <w:tabs>
          <w:tab w:val="left" w:pos="677"/>
        </w:tabs>
        <w:rPr>
          <w:sz w:val="20"/>
        </w:rPr>
      </w:pPr>
      <w:r>
        <w:rPr>
          <w:color w:val="58595B"/>
          <w:spacing w:val="-2"/>
          <w:w w:val="105"/>
          <w:sz w:val="20"/>
        </w:rPr>
        <w:t>Endometriose</w:t>
      </w:r>
    </w:p>
    <w:p w:rsidR="00ED579B" w:rsidRDefault="00676688">
      <w:pPr>
        <w:pStyle w:val="Listenabsatz"/>
        <w:numPr>
          <w:ilvl w:val="0"/>
          <w:numId w:val="2"/>
        </w:numPr>
        <w:tabs>
          <w:tab w:val="left" w:pos="677"/>
        </w:tabs>
        <w:rPr>
          <w:sz w:val="20"/>
        </w:rPr>
      </w:pPr>
      <w:r>
        <w:rPr>
          <w:color w:val="58595B"/>
          <w:spacing w:val="-3"/>
          <w:w w:val="105"/>
          <w:sz w:val="20"/>
        </w:rPr>
        <w:t>Myome</w:t>
      </w:r>
    </w:p>
    <w:p w:rsidR="00ED579B" w:rsidRDefault="00676688">
      <w:pPr>
        <w:pStyle w:val="Listenabsatz"/>
        <w:numPr>
          <w:ilvl w:val="0"/>
          <w:numId w:val="2"/>
        </w:numPr>
        <w:tabs>
          <w:tab w:val="left" w:pos="677"/>
        </w:tabs>
        <w:rPr>
          <w:sz w:val="20"/>
        </w:rPr>
      </w:pPr>
      <w:r>
        <w:rPr>
          <w:color w:val="58595B"/>
          <w:spacing w:val="-4"/>
          <w:w w:val="105"/>
          <w:sz w:val="20"/>
        </w:rPr>
        <w:t xml:space="preserve">PMS </w:t>
      </w:r>
      <w:r>
        <w:rPr>
          <w:color w:val="58595B"/>
          <w:w w:val="105"/>
          <w:sz w:val="20"/>
        </w:rPr>
        <w:t>und</w:t>
      </w:r>
      <w:r>
        <w:rPr>
          <w:color w:val="58595B"/>
          <w:spacing w:val="-17"/>
          <w:w w:val="105"/>
          <w:sz w:val="20"/>
        </w:rPr>
        <w:t xml:space="preserve"> </w:t>
      </w:r>
      <w:r>
        <w:rPr>
          <w:color w:val="58595B"/>
          <w:spacing w:val="-3"/>
          <w:w w:val="105"/>
          <w:sz w:val="20"/>
        </w:rPr>
        <w:t>Wechseljahre</w:t>
      </w:r>
    </w:p>
    <w:p w:rsidR="00ED579B" w:rsidRDefault="00ED579B">
      <w:pPr>
        <w:rPr>
          <w:sz w:val="20"/>
        </w:rPr>
        <w:sectPr w:rsidR="00ED579B">
          <w:pgSz w:w="8510" w:h="8510"/>
          <w:pgMar w:top="460" w:right="160" w:bottom="0" w:left="60" w:header="720" w:footer="720" w:gutter="0"/>
          <w:cols w:space="720"/>
        </w:sectPr>
      </w:pPr>
    </w:p>
    <w:p w:rsidR="00ED579B" w:rsidRDefault="00676688">
      <w:pPr>
        <w:pStyle w:val="berschrift3"/>
      </w:pPr>
      <w:r>
        <w:rPr>
          <w:color w:val="008A3F"/>
          <w:w w:val="105"/>
        </w:rPr>
        <w:t>Herbst-Seminar 12. – 13. Oktober 2018</w:t>
      </w:r>
    </w:p>
    <w:p w:rsidR="00ED579B" w:rsidRDefault="00676688">
      <w:pPr>
        <w:pStyle w:val="Textkrper"/>
        <w:spacing w:before="42"/>
        <w:ind w:left="506"/>
      </w:pPr>
      <w:r>
        <w:rPr>
          <w:color w:val="58595B"/>
          <w:w w:val="105"/>
        </w:rPr>
        <w:t>Karlsruhe</w:t>
      </w:r>
    </w:p>
    <w:p w:rsidR="00ED579B" w:rsidRDefault="00ED579B">
      <w:pPr>
        <w:pStyle w:val="Textkrper"/>
        <w:spacing w:before="7"/>
        <w:rPr>
          <w:sz w:val="25"/>
        </w:rPr>
      </w:pPr>
    </w:p>
    <w:p w:rsidR="00ED579B" w:rsidRDefault="00676688">
      <w:pPr>
        <w:pStyle w:val="berschrift4"/>
        <w:spacing w:before="0"/>
      </w:pPr>
      <w:r>
        <w:rPr>
          <w:color w:val="58595B"/>
          <w:w w:val="105"/>
        </w:rPr>
        <w:t>Vertiefung des Wissens aus dem ersten Workshop, eigene Fallbeispiele aus den Praxen</w:t>
      </w:r>
    </w:p>
    <w:p w:rsidR="00ED579B" w:rsidRDefault="00676688">
      <w:pPr>
        <w:pStyle w:val="Textkrper"/>
        <w:spacing w:before="16"/>
        <w:ind w:left="506"/>
      </w:pPr>
      <w:r>
        <w:rPr>
          <w:color w:val="58595B"/>
          <w:w w:val="110"/>
        </w:rPr>
        <w:t>Unerfüllter Kinderwunsch und Schwangerschaft</w:t>
      </w:r>
    </w:p>
    <w:p w:rsidR="00ED579B" w:rsidRDefault="00676688">
      <w:pPr>
        <w:pStyle w:val="berschrift4"/>
      </w:pPr>
      <w:r>
        <w:rPr>
          <w:color w:val="58595B"/>
          <w:w w:val="105"/>
        </w:rPr>
        <w:t>Alles dreht sich um Entzündungen und Immunsystem</w:t>
      </w:r>
    </w:p>
    <w:p w:rsidR="00ED579B" w:rsidRDefault="00676688">
      <w:pPr>
        <w:pStyle w:val="Textkrper"/>
        <w:spacing w:before="15" w:line="254" w:lineRule="auto"/>
        <w:ind w:left="506" w:right="1790"/>
      </w:pPr>
      <w:r>
        <w:rPr>
          <w:color w:val="58595B"/>
          <w:spacing w:val="-4"/>
          <w:w w:val="110"/>
        </w:rPr>
        <w:t>Immunologische</w:t>
      </w:r>
      <w:r>
        <w:rPr>
          <w:color w:val="58595B"/>
          <w:spacing w:val="-23"/>
          <w:w w:val="110"/>
        </w:rPr>
        <w:t xml:space="preserve"> </w:t>
      </w:r>
      <w:r>
        <w:rPr>
          <w:color w:val="58595B"/>
          <w:spacing w:val="-4"/>
          <w:w w:val="110"/>
        </w:rPr>
        <w:t>Diagnostik</w:t>
      </w:r>
      <w:r>
        <w:rPr>
          <w:color w:val="58595B"/>
          <w:spacing w:val="-23"/>
          <w:w w:val="110"/>
        </w:rPr>
        <w:t xml:space="preserve"> </w:t>
      </w:r>
      <w:r>
        <w:rPr>
          <w:color w:val="58595B"/>
          <w:spacing w:val="-4"/>
          <w:w w:val="110"/>
        </w:rPr>
        <w:t>Blut,</w:t>
      </w:r>
      <w:r>
        <w:rPr>
          <w:color w:val="58595B"/>
          <w:spacing w:val="-23"/>
          <w:w w:val="110"/>
        </w:rPr>
        <w:t xml:space="preserve"> </w:t>
      </w:r>
      <w:r>
        <w:rPr>
          <w:color w:val="58595B"/>
          <w:spacing w:val="-4"/>
          <w:w w:val="110"/>
        </w:rPr>
        <w:t>Darmdiagnostik:</w:t>
      </w:r>
      <w:r>
        <w:rPr>
          <w:color w:val="58595B"/>
          <w:spacing w:val="-23"/>
          <w:w w:val="110"/>
        </w:rPr>
        <w:t xml:space="preserve"> </w:t>
      </w:r>
      <w:r>
        <w:rPr>
          <w:color w:val="58595B"/>
          <w:spacing w:val="-4"/>
          <w:w w:val="110"/>
        </w:rPr>
        <w:t>was</w:t>
      </w:r>
      <w:r>
        <w:rPr>
          <w:color w:val="58595B"/>
          <w:spacing w:val="-23"/>
          <w:w w:val="110"/>
        </w:rPr>
        <w:t xml:space="preserve"> </w:t>
      </w:r>
      <w:r>
        <w:rPr>
          <w:color w:val="58595B"/>
          <w:spacing w:val="-3"/>
          <w:w w:val="110"/>
        </w:rPr>
        <w:t>ist</w:t>
      </w:r>
      <w:r>
        <w:rPr>
          <w:color w:val="58595B"/>
          <w:spacing w:val="-20"/>
          <w:w w:val="110"/>
        </w:rPr>
        <w:t xml:space="preserve"> </w:t>
      </w:r>
      <w:r>
        <w:rPr>
          <w:color w:val="58595B"/>
          <w:spacing w:val="-4"/>
          <w:w w:val="110"/>
        </w:rPr>
        <w:t>wann</w:t>
      </w:r>
      <w:r>
        <w:rPr>
          <w:color w:val="58595B"/>
          <w:spacing w:val="-23"/>
          <w:w w:val="110"/>
        </w:rPr>
        <w:t xml:space="preserve"> </w:t>
      </w:r>
      <w:r>
        <w:rPr>
          <w:color w:val="58595B"/>
          <w:spacing w:val="-5"/>
          <w:w w:val="110"/>
        </w:rPr>
        <w:t>sinnvoll Prophylaxe</w:t>
      </w:r>
      <w:r>
        <w:rPr>
          <w:color w:val="58595B"/>
          <w:spacing w:val="-19"/>
          <w:w w:val="110"/>
        </w:rPr>
        <w:t xml:space="preserve"> </w:t>
      </w:r>
      <w:r>
        <w:rPr>
          <w:color w:val="58595B"/>
          <w:spacing w:val="-4"/>
          <w:w w:val="110"/>
        </w:rPr>
        <w:t>durch</w:t>
      </w:r>
      <w:r>
        <w:rPr>
          <w:color w:val="58595B"/>
          <w:spacing w:val="-19"/>
          <w:w w:val="110"/>
        </w:rPr>
        <w:t xml:space="preserve"> </w:t>
      </w:r>
      <w:r>
        <w:rPr>
          <w:color w:val="58595B"/>
          <w:spacing w:val="-4"/>
          <w:w w:val="110"/>
        </w:rPr>
        <w:t>Auffinden</w:t>
      </w:r>
      <w:r>
        <w:rPr>
          <w:color w:val="58595B"/>
          <w:spacing w:val="-19"/>
          <w:w w:val="110"/>
        </w:rPr>
        <w:t xml:space="preserve"> </w:t>
      </w:r>
      <w:r>
        <w:rPr>
          <w:color w:val="58595B"/>
          <w:spacing w:val="-4"/>
          <w:w w:val="110"/>
        </w:rPr>
        <w:t>chronischer</w:t>
      </w:r>
      <w:r>
        <w:rPr>
          <w:color w:val="58595B"/>
          <w:spacing w:val="-19"/>
          <w:w w:val="110"/>
        </w:rPr>
        <w:t xml:space="preserve"> </w:t>
      </w:r>
      <w:r>
        <w:rPr>
          <w:color w:val="58595B"/>
          <w:spacing w:val="-5"/>
          <w:w w:val="110"/>
        </w:rPr>
        <w:t>Entzündungsprozesse</w:t>
      </w:r>
    </w:p>
    <w:p w:rsidR="00ED579B" w:rsidRDefault="00676688">
      <w:pPr>
        <w:pStyle w:val="berschrift4"/>
        <w:spacing w:before="83"/>
      </w:pPr>
      <w:r>
        <w:rPr>
          <w:color w:val="58595B"/>
          <w:w w:val="105"/>
        </w:rPr>
        <w:t>Individuelle Therapie:</w:t>
      </w:r>
    </w:p>
    <w:p w:rsidR="00ED579B" w:rsidRDefault="00676688">
      <w:pPr>
        <w:pStyle w:val="Listenabsatz"/>
        <w:numPr>
          <w:ilvl w:val="0"/>
          <w:numId w:val="2"/>
        </w:numPr>
        <w:tabs>
          <w:tab w:val="left" w:pos="677"/>
        </w:tabs>
        <w:rPr>
          <w:sz w:val="20"/>
        </w:rPr>
      </w:pPr>
      <w:r>
        <w:rPr>
          <w:color w:val="58595B"/>
          <w:spacing w:val="-4"/>
          <w:w w:val="105"/>
          <w:sz w:val="20"/>
        </w:rPr>
        <w:t>Bioidentis</w:t>
      </w:r>
      <w:r>
        <w:rPr>
          <w:color w:val="58595B"/>
          <w:spacing w:val="-4"/>
          <w:w w:val="105"/>
          <w:sz w:val="20"/>
        </w:rPr>
        <w:t>che</w:t>
      </w:r>
      <w:r>
        <w:rPr>
          <w:color w:val="58595B"/>
          <w:spacing w:val="-13"/>
          <w:w w:val="105"/>
          <w:sz w:val="20"/>
        </w:rPr>
        <w:t xml:space="preserve"> </w:t>
      </w:r>
      <w:r>
        <w:rPr>
          <w:color w:val="58595B"/>
          <w:spacing w:val="-4"/>
          <w:w w:val="105"/>
          <w:sz w:val="20"/>
        </w:rPr>
        <w:t>Hormone</w:t>
      </w:r>
    </w:p>
    <w:p w:rsidR="00ED579B" w:rsidRDefault="00676688">
      <w:pPr>
        <w:pStyle w:val="Listenabsatz"/>
        <w:numPr>
          <w:ilvl w:val="0"/>
          <w:numId w:val="2"/>
        </w:numPr>
        <w:tabs>
          <w:tab w:val="left" w:pos="677"/>
        </w:tabs>
        <w:rPr>
          <w:sz w:val="20"/>
        </w:rPr>
      </w:pPr>
      <w:r>
        <w:rPr>
          <w:color w:val="58595B"/>
          <w:spacing w:val="-4"/>
          <w:w w:val="110"/>
          <w:sz w:val="20"/>
        </w:rPr>
        <w:t xml:space="preserve">Ernährung </w:t>
      </w:r>
      <w:r>
        <w:rPr>
          <w:color w:val="58595B"/>
          <w:spacing w:val="-3"/>
          <w:w w:val="110"/>
          <w:sz w:val="20"/>
        </w:rPr>
        <w:t>und</w:t>
      </w:r>
      <w:r>
        <w:rPr>
          <w:color w:val="58595B"/>
          <w:spacing w:val="-26"/>
          <w:w w:val="110"/>
          <w:sz w:val="20"/>
        </w:rPr>
        <w:t xml:space="preserve"> </w:t>
      </w:r>
      <w:r>
        <w:rPr>
          <w:color w:val="58595B"/>
          <w:spacing w:val="-5"/>
          <w:w w:val="110"/>
          <w:sz w:val="20"/>
        </w:rPr>
        <w:t>Nahrungsergänzungen</w:t>
      </w:r>
    </w:p>
    <w:p w:rsidR="00ED579B" w:rsidRDefault="00676688">
      <w:pPr>
        <w:pStyle w:val="Listenabsatz"/>
        <w:numPr>
          <w:ilvl w:val="0"/>
          <w:numId w:val="2"/>
        </w:numPr>
        <w:tabs>
          <w:tab w:val="left" w:pos="677"/>
        </w:tabs>
        <w:spacing w:before="15"/>
        <w:rPr>
          <w:sz w:val="20"/>
        </w:rPr>
      </w:pPr>
      <w:r>
        <w:rPr>
          <w:color w:val="58595B"/>
          <w:spacing w:val="-5"/>
          <w:w w:val="105"/>
          <w:sz w:val="20"/>
        </w:rPr>
        <w:t>Darm-Mikrobiom</w:t>
      </w:r>
    </w:p>
    <w:p w:rsidR="00ED579B" w:rsidRDefault="00676688">
      <w:pPr>
        <w:pStyle w:val="Listenabsatz"/>
        <w:numPr>
          <w:ilvl w:val="0"/>
          <w:numId w:val="2"/>
        </w:numPr>
        <w:tabs>
          <w:tab w:val="left" w:pos="677"/>
        </w:tabs>
        <w:rPr>
          <w:sz w:val="20"/>
        </w:rPr>
      </w:pPr>
      <w:r>
        <w:rPr>
          <w:color w:val="58595B"/>
          <w:spacing w:val="-5"/>
          <w:w w:val="105"/>
          <w:sz w:val="20"/>
        </w:rPr>
        <w:t>Phytotherapie</w:t>
      </w:r>
    </w:p>
    <w:p w:rsidR="00ED579B" w:rsidRDefault="00676688">
      <w:pPr>
        <w:pStyle w:val="Listenabsatz"/>
        <w:numPr>
          <w:ilvl w:val="0"/>
          <w:numId w:val="2"/>
        </w:numPr>
        <w:tabs>
          <w:tab w:val="left" w:pos="677"/>
        </w:tabs>
        <w:rPr>
          <w:sz w:val="20"/>
        </w:rPr>
      </w:pPr>
      <w:r>
        <w:rPr>
          <w:color w:val="58595B"/>
          <w:spacing w:val="-5"/>
          <w:w w:val="105"/>
          <w:sz w:val="20"/>
        </w:rPr>
        <w:t>Aromatherapie</w:t>
      </w:r>
    </w:p>
    <w:p w:rsidR="00ED579B" w:rsidRDefault="00676688">
      <w:pPr>
        <w:pStyle w:val="Listenabsatz"/>
        <w:numPr>
          <w:ilvl w:val="0"/>
          <w:numId w:val="2"/>
        </w:numPr>
        <w:tabs>
          <w:tab w:val="left" w:pos="677"/>
        </w:tabs>
        <w:rPr>
          <w:sz w:val="20"/>
        </w:rPr>
      </w:pPr>
      <w:r>
        <w:rPr>
          <w:color w:val="58595B"/>
          <w:spacing w:val="-4"/>
          <w:w w:val="110"/>
          <w:sz w:val="20"/>
        </w:rPr>
        <w:t xml:space="preserve">Homöopathie </w:t>
      </w:r>
      <w:r>
        <w:rPr>
          <w:color w:val="58595B"/>
          <w:spacing w:val="-3"/>
          <w:w w:val="110"/>
          <w:sz w:val="20"/>
        </w:rPr>
        <w:t>und</w:t>
      </w:r>
      <w:r>
        <w:rPr>
          <w:color w:val="58595B"/>
          <w:spacing w:val="-26"/>
          <w:w w:val="110"/>
          <w:sz w:val="20"/>
        </w:rPr>
        <w:t xml:space="preserve"> </w:t>
      </w:r>
      <w:proofErr w:type="spellStart"/>
      <w:r>
        <w:rPr>
          <w:color w:val="58595B"/>
          <w:spacing w:val="-4"/>
          <w:w w:val="110"/>
          <w:sz w:val="20"/>
        </w:rPr>
        <w:t>Schüßlersalze</w:t>
      </w:r>
      <w:proofErr w:type="spellEnd"/>
    </w:p>
    <w:p w:rsidR="00ED579B" w:rsidRDefault="00676688">
      <w:pPr>
        <w:pStyle w:val="Listenabsatz"/>
        <w:numPr>
          <w:ilvl w:val="0"/>
          <w:numId w:val="2"/>
        </w:numPr>
        <w:tabs>
          <w:tab w:val="left" w:pos="677"/>
        </w:tabs>
        <w:rPr>
          <w:sz w:val="20"/>
        </w:rPr>
      </w:pPr>
      <w:r>
        <w:rPr>
          <w:color w:val="58595B"/>
          <w:spacing w:val="-5"/>
          <w:w w:val="105"/>
          <w:sz w:val="20"/>
        </w:rPr>
        <w:t>Zahlreiche</w:t>
      </w:r>
      <w:r>
        <w:rPr>
          <w:color w:val="58595B"/>
          <w:spacing w:val="-12"/>
          <w:w w:val="105"/>
          <w:sz w:val="20"/>
        </w:rPr>
        <w:t xml:space="preserve"> </w:t>
      </w:r>
      <w:r>
        <w:rPr>
          <w:color w:val="58595B"/>
          <w:spacing w:val="-5"/>
          <w:w w:val="105"/>
          <w:sz w:val="20"/>
        </w:rPr>
        <w:t>Fallbeispiele</w:t>
      </w:r>
    </w:p>
    <w:p w:rsidR="00ED579B" w:rsidRDefault="00676688">
      <w:pPr>
        <w:pStyle w:val="berschrift4"/>
      </w:pPr>
      <w:r>
        <w:rPr>
          <w:color w:val="58595B"/>
          <w:w w:val="105"/>
        </w:rPr>
        <w:t>Schwerpunkte:</w:t>
      </w:r>
    </w:p>
    <w:p w:rsidR="00ED579B" w:rsidRDefault="00676688">
      <w:pPr>
        <w:pStyle w:val="Listenabsatz"/>
        <w:numPr>
          <w:ilvl w:val="0"/>
          <w:numId w:val="2"/>
        </w:numPr>
        <w:tabs>
          <w:tab w:val="left" w:pos="677"/>
        </w:tabs>
        <w:rPr>
          <w:sz w:val="20"/>
        </w:rPr>
      </w:pPr>
      <w:proofErr w:type="spellStart"/>
      <w:r>
        <w:rPr>
          <w:color w:val="58595B"/>
          <w:spacing w:val="-5"/>
          <w:w w:val="105"/>
          <w:sz w:val="20"/>
        </w:rPr>
        <w:t>Rez</w:t>
      </w:r>
      <w:proofErr w:type="spellEnd"/>
      <w:r>
        <w:rPr>
          <w:color w:val="58595B"/>
          <w:spacing w:val="-5"/>
          <w:w w:val="105"/>
          <w:sz w:val="20"/>
        </w:rPr>
        <w:t>.</w:t>
      </w:r>
      <w:r>
        <w:rPr>
          <w:color w:val="58595B"/>
          <w:spacing w:val="-12"/>
          <w:w w:val="105"/>
          <w:sz w:val="20"/>
        </w:rPr>
        <w:t xml:space="preserve"> </w:t>
      </w:r>
      <w:r>
        <w:rPr>
          <w:color w:val="58595B"/>
          <w:spacing w:val="-5"/>
          <w:w w:val="105"/>
          <w:sz w:val="20"/>
        </w:rPr>
        <w:t>Blasenentzündungen</w:t>
      </w:r>
    </w:p>
    <w:p w:rsidR="00ED579B" w:rsidRDefault="00676688">
      <w:pPr>
        <w:pStyle w:val="Listenabsatz"/>
        <w:numPr>
          <w:ilvl w:val="0"/>
          <w:numId w:val="2"/>
        </w:numPr>
        <w:tabs>
          <w:tab w:val="left" w:pos="677"/>
        </w:tabs>
        <w:spacing w:before="15"/>
        <w:rPr>
          <w:sz w:val="20"/>
        </w:rPr>
      </w:pPr>
      <w:r>
        <w:rPr>
          <w:color w:val="58595B"/>
          <w:spacing w:val="-5"/>
          <w:w w:val="110"/>
          <w:sz w:val="20"/>
        </w:rPr>
        <w:t>Harninkontinenz</w:t>
      </w:r>
    </w:p>
    <w:p w:rsidR="00ED579B" w:rsidRDefault="00676688">
      <w:pPr>
        <w:pStyle w:val="Listenabsatz"/>
        <w:numPr>
          <w:ilvl w:val="0"/>
          <w:numId w:val="2"/>
        </w:numPr>
        <w:tabs>
          <w:tab w:val="left" w:pos="677"/>
        </w:tabs>
        <w:rPr>
          <w:sz w:val="20"/>
        </w:rPr>
      </w:pPr>
      <w:proofErr w:type="spellStart"/>
      <w:r>
        <w:rPr>
          <w:color w:val="58595B"/>
          <w:spacing w:val="-5"/>
          <w:w w:val="105"/>
          <w:sz w:val="20"/>
        </w:rPr>
        <w:t>Rez</w:t>
      </w:r>
      <w:proofErr w:type="spellEnd"/>
      <w:r>
        <w:rPr>
          <w:color w:val="58595B"/>
          <w:spacing w:val="-5"/>
          <w:w w:val="105"/>
          <w:sz w:val="20"/>
        </w:rPr>
        <w:t>.</w:t>
      </w:r>
      <w:r>
        <w:rPr>
          <w:color w:val="58595B"/>
          <w:spacing w:val="-12"/>
          <w:w w:val="105"/>
          <w:sz w:val="20"/>
        </w:rPr>
        <w:t xml:space="preserve"> </w:t>
      </w:r>
      <w:r>
        <w:rPr>
          <w:color w:val="58595B"/>
          <w:spacing w:val="-5"/>
          <w:w w:val="105"/>
          <w:sz w:val="20"/>
        </w:rPr>
        <w:t>Scheiden-/</w:t>
      </w:r>
      <w:proofErr w:type="spellStart"/>
      <w:r>
        <w:rPr>
          <w:color w:val="58595B"/>
          <w:spacing w:val="-5"/>
          <w:w w:val="105"/>
          <w:sz w:val="20"/>
        </w:rPr>
        <w:t>Vulvaentzündungen</w:t>
      </w:r>
      <w:proofErr w:type="spellEnd"/>
    </w:p>
    <w:p w:rsidR="00ED579B" w:rsidRDefault="00676688">
      <w:pPr>
        <w:pStyle w:val="Listenabsatz"/>
        <w:numPr>
          <w:ilvl w:val="0"/>
          <w:numId w:val="2"/>
        </w:numPr>
        <w:tabs>
          <w:tab w:val="left" w:pos="677"/>
        </w:tabs>
        <w:rPr>
          <w:sz w:val="20"/>
        </w:rPr>
      </w:pPr>
      <w:r>
        <w:rPr>
          <w:color w:val="58595B"/>
          <w:spacing w:val="-5"/>
          <w:w w:val="105"/>
          <w:sz w:val="20"/>
        </w:rPr>
        <w:t>Pathologischer</w:t>
      </w:r>
      <w:r>
        <w:rPr>
          <w:color w:val="58595B"/>
          <w:spacing w:val="-13"/>
          <w:w w:val="105"/>
          <w:sz w:val="20"/>
        </w:rPr>
        <w:t xml:space="preserve"> </w:t>
      </w:r>
      <w:r>
        <w:rPr>
          <w:color w:val="58595B"/>
          <w:spacing w:val="-9"/>
          <w:w w:val="105"/>
          <w:sz w:val="20"/>
        </w:rPr>
        <w:t>PAP</w:t>
      </w:r>
    </w:p>
    <w:p w:rsidR="00ED579B" w:rsidRDefault="00676688">
      <w:pPr>
        <w:pStyle w:val="Listenabsatz"/>
        <w:numPr>
          <w:ilvl w:val="0"/>
          <w:numId w:val="2"/>
        </w:numPr>
        <w:tabs>
          <w:tab w:val="left" w:pos="677"/>
        </w:tabs>
        <w:rPr>
          <w:sz w:val="20"/>
        </w:rPr>
      </w:pPr>
      <w:r>
        <w:rPr>
          <w:color w:val="58595B"/>
          <w:spacing w:val="-5"/>
          <w:w w:val="110"/>
          <w:sz w:val="20"/>
        </w:rPr>
        <w:t>Infektanfälligkeit</w:t>
      </w:r>
    </w:p>
    <w:p w:rsidR="00ED579B" w:rsidRDefault="00676688">
      <w:pPr>
        <w:pStyle w:val="Listenabsatz"/>
        <w:numPr>
          <w:ilvl w:val="0"/>
          <w:numId w:val="2"/>
        </w:numPr>
        <w:tabs>
          <w:tab w:val="left" w:pos="677"/>
        </w:tabs>
        <w:spacing w:before="20" w:line="235" w:lineRule="auto"/>
        <w:ind w:right="2141"/>
        <w:rPr>
          <w:sz w:val="20"/>
        </w:rPr>
      </w:pPr>
      <w:r>
        <w:rPr>
          <w:color w:val="58595B"/>
          <w:spacing w:val="-5"/>
          <w:w w:val="105"/>
          <w:sz w:val="20"/>
        </w:rPr>
        <w:t xml:space="preserve">Alterserkrankungen vorbeugen </w:t>
      </w:r>
      <w:r>
        <w:rPr>
          <w:color w:val="58595B"/>
          <w:spacing w:val="-3"/>
          <w:w w:val="105"/>
          <w:sz w:val="20"/>
        </w:rPr>
        <w:t xml:space="preserve">und </w:t>
      </w:r>
      <w:r>
        <w:rPr>
          <w:color w:val="58595B"/>
          <w:spacing w:val="-4"/>
          <w:w w:val="105"/>
          <w:sz w:val="20"/>
        </w:rPr>
        <w:t xml:space="preserve">behandeln: </w:t>
      </w:r>
      <w:r>
        <w:rPr>
          <w:color w:val="58595B"/>
          <w:spacing w:val="-5"/>
          <w:w w:val="105"/>
          <w:sz w:val="20"/>
        </w:rPr>
        <w:t xml:space="preserve">Arthritis/Arthrose, </w:t>
      </w:r>
      <w:r>
        <w:rPr>
          <w:color w:val="58595B"/>
          <w:spacing w:val="-4"/>
          <w:w w:val="105"/>
          <w:sz w:val="20"/>
        </w:rPr>
        <w:t xml:space="preserve">Osteoporose, </w:t>
      </w:r>
      <w:r>
        <w:rPr>
          <w:color w:val="58595B"/>
          <w:w w:val="105"/>
          <w:sz w:val="20"/>
        </w:rPr>
        <w:t>HKE,</w:t>
      </w:r>
      <w:r>
        <w:rPr>
          <w:color w:val="58595B"/>
          <w:spacing w:val="-21"/>
          <w:w w:val="105"/>
          <w:sz w:val="20"/>
        </w:rPr>
        <w:t xml:space="preserve"> </w:t>
      </w:r>
      <w:r>
        <w:rPr>
          <w:color w:val="58595B"/>
          <w:spacing w:val="-4"/>
          <w:w w:val="105"/>
          <w:sz w:val="20"/>
        </w:rPr>
        <w:t>Demenz</w:t>
      </w:r>
    </w:p>
    <w:p w:rsidR="00ED579B" w:rsidRDefault="00ED579B">
      <w:pPr>
        <w:spacing w:line="235" w:lineRule="auto"/>
        <w:rPr>
          <w:sz w:val="20"/>
        </w:rPr>
        <w:sectPr w:rsidR="00ED579B">
          <w:pgSz w:w="8510" w:h="8510"/>
          <w:pgMar w:top="460" w:right="160" w:bottom="280" w:left="60" w:header="720" w:footer="720" w:gutter="0"/>
          <w:cols w:space="720"/>
        </w:sectPr>
      </w:pPr>
    </w:p>
    <w:p w:rsidR="00ED579B" w:rsidRDefault="00676688">
      <w:pPr>
        <w:pStyle w:val="berschrift3"/>
        <w:tabs>
          <w:tab w:val="left" w:pos="5767"/>
        </w:tabs>
      </w:pPr>
      <w:r>
        <w:rPr>
          <w:color w:val="231F20"/>
          <w:spacing w:val="-3"/>
          <w:w w:val="105"/>
        </w:rPr>
        <w:t xml:space="preserve">Anmeldung </w:t>
      </w:r>
      <w:r>
        <w:rPr>
          <w:color w:val="231F20"/>
          <w:w w:val="105"/>
        </w:rPr>
        <w:t>für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Fortbildung</w:t>
      </w:r>
      <w:r>
        <w:rPr>
          <w:color w:val="231F20"/>
          <w:spacing w:val="-3"/>
          <w:w w:val="105"/>
        </w:rPr>
        <w:tab/>
      </w:r>
      <w:r>
        <w:rPr>
          <w:color w:val="231F20"/>
          <w:spacing w:val="-5"/>
          <w:w w:val="105"/>
        </w:rPr>
        <w:t>Fax</w:t>
      </w:r>
      <w:r>
        <w:rPr>
          <w:color w:val="231F20"/>
          <w:spacing w:val="-3"/>
          <w:w w:val="105"/>
        </w:rPr>
        <w:t xml:space="preserve"> 0721-4093-8385</w:t>
      </w:r>
    </w:p>
    <w:p w:rsidR="00ED579B" w:rsidRDefault="00ED579B">
      <w:pPr>
        <w:pStyle w:val="Textkrper"/>
        <w:spacing w:before="1"/>
        <w:rPr>
          <w:b/>
          <w:sz w:val="12"/>
        </w:rPr>
      </w:pPr>
    </w:p>
    <w:p w:rsidR="00ED579B" w:rsidRDefault="00EB7CFB">
      <w:pPr>
        <w:pStyle w:val="Textkrper"/>
        <w:spacing w:before="85"/>
        <w:ind w:left="506"/>
      </w:pPr>
      <w:r>
        <w:rPr>
          <w:noProof/>
        </w:rPr>
        <w:pict>
          <v:rect id="_x0000_s1034" alt="" style="position:absolute;left:0;text-align:left;margin-left:28.35pt;margin-top:37.05pt;width:201pt;height:95.55pt;z-index:1192;mso-wrap-style:square;mso-wrap-edited:f;mso-width-percent:0;mso-height-percent:0;mso-position-horizontal-relative:page;mso-width-percent:0;mso-height-percent:0;v-text-anchor:top" fillcolor="#e9e9ea" stroked="f">
            <w10:wrap anchorx="page"/>
          </v:rect>
        </w:pict>
      </w:r>
      <w:r w:rsidR="00676688">
        <w:rPr>
          <w:color w:val="231F20"/>
          <w:w w:val="105"/>
        </w:rPr>
        <w:t>„Jede Frau ist anders – naturheilkundliche Therapiekonzepte für die gynäkologische Praxis“</w:t>
      </w:r>
    </w:p>
    <w:p w:rsidR="00ED579B" w:rsidRDefault="00ED579B">
      <w:pPr>
        <w:pStyle w:val="Textkrper"/>
      </w:pPr>
    </w:p>
    <w:p w:rsidR="00ED579B" w:rsidRDefault="00ED579B">
      <w:pPr>
        <w:pStyle w:val="Textkrper"/>
      </w:pPr>
    </w:p>
    <w:p w:rsidR="00ED579B" w:rsidRDefault="00ED579B">
      <w:pPr>
        <w:pStyle w:val="Textkrper"/>
      </w:pPr>
    </w:p>
    <w:p w:rsidR="00ED579B" w:rsidRDefault="00ED579B">
      <w:pPr>
        <w:pStyle w:val="Textkrper"/>
      </w:pPr>
    </w:p>
    <w:p w:rsidR="00ED579B" w:rsidRDefault="00ED579B">
      <w:pPr>
        <w:pStyle w:val="Textkrper"/>
      </w:pPr>
    </w:p>
    <w:p w:rsidR="00ED579B" w:rsidRDefault="00ED579B">
      <w:pPr>
        <w:pStyle w:val="Textkrper"/>
      </w:pPr>
    </w:p>
    <w:p w:rsidR="00ED579B" w:rsidRDefault="00ED579B">
      <w:pPr>
        <w:pStyle w:val="Textkrper"/>
      </w:pPr>
    </w:p>
    <w:p w:rsidR="00ED579B" w:rsidRDefault="00ED579B">
      <w:pPr>
        <w:pStyle w:val="Textkrper"/>
      </w:pPr>
    </w:p>
    <w:p w:rsidR="00ED579B" w:rsidRDefault="00EB7CFB">
      <w:pPr>
        <w:pStyle w:val="Textkrper"/>
        <w:spacing w:before="3"/>
        <w:rPr>
          <w:sz w:val="11"/>
        </w:rPr>
      </w:pPr>
      <w:r>
        <w:rPr>
          <w:noProof/>
        </w:rPr>
        <w:pict>
          <v:line id="_x0000_s1033" alt="" style="position:absolute;z-index:1168;mso-wrap-edited:f;mso-width-percent:0;mso-height-percent:0;mso-wrap-distance-left:0;mso-wrap-distance-right:0;mso-position-horizontal-relative:page;mso-width-percent:0;mso-height-percent:0" from="240.5pt,9.15pt" to="389pt,9.15pt" strokecolor="#221e1f" strokeweight=".55pt">
            <w10:wrap type="topAndBottom" anchorx="page"/>
          </v:line>
        </w:pict>
      </w:r>
    </w:p>
    <w:p w:rsidR="00ED579B" w:rsidRDefault="00676688">
      <w:pPr>
        <w:spacing w:line="178" w:lineRule="exact"/>
        <w:ind w:left="4750"/>
        <w:rPr>
          <w:sz w:val="16"/>
        </w:rPr>
      </w:pPr>
      <w:r>
        <w:rPr>
          <w:color w:val="231F20"/>
          <w:w w:val="110"/>
          <w:sz w:val="16"/>
        </w:rPr>
        <w:t>Datum/Unterschrift</w:t>
      </w:r>
    </w:p>
    <w:p w:rsidR="00ED579B" w:rsidRDefault="00ED579B">
      <w:pPr>
        <w:pStyle w:val="Textkrper"/>
      </w:pPr>
    </w:p>
    <w:p w:rsidR="00ED579B" w:rsidRDefault="00ED579B">
      <w:pPr>
        <w:pStyle w:val="Textkrper"/>
        <w:spacing w:before="7"/>
      </w:pPr>
    </w:p>
    <w:p w:rsidR="00ED579B" w:rsidRDefault="00676688">
      <w:pPr>
        <w:pStyle w:val="Listenabsatz"/>
        <w:numPr>
          <w:ilvl w:val="0"/>
          <w:numId w:val="1"/>
        </w:numPr>
        <w:tabs>
          <w:tab w:val="left" w:pos="752"/>
        </w:tabs>
        <w:spacing w:before="1"/>
        <w:rPr>
          <w:sz w:val="20"/>
        </w:rPr>
      </w:pPr>
      <w:r>
        <w:rPr>
          <w:color w:val="231F20"/>
          <w:w w:val="105"/>
          <w:sz w:val="20"/>
        </w:rPr>
        <w:t>Ich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nehme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der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Fortbildung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von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15.</w:t>
      </w:r>
      <w:r>
        <w:rPr>
          <w:b/>
          <w:color w:val="231F20"/>
          <w:spacing w:val="-7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–</w:t>
      </w:r>
      <w:r>
        <w:rPr>
          <w:b/>
          <w:color w:val="231F20"/>
          <w:spacing w:val="-7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16.</w:t>
      </w:r>
      <w:r>
        <w:rPr>
          <w:b/>
          <w:color w:val="231F20"/>
          <w:spacing w:val="-7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Juni</w:t>
      </w:r>
      <w:r>
        <w:rPr>
          <w:b/>
          <w:color w:val="231F20"/>
          <w:spacing w:val="-7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2018</w:t>
      </w:r>
      <w:r>
        <w:rPr>
          <w:b/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Karlsruhe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teil</w:t>
      </w:r>
    </w:p>
    <w:p w:rsidR="00ED579B" w:rsidRDefault="00ED579B">
      <w:pPr>
        <w:pStyle w:val="Textkrper"/>
        <w:spacing w:before="7"/>
        <w:rPr>
          <w:sz w:val="22"/>
        </w:rPr>
      </w:pPr>
    </w:p>
    <w:p w:rsidR="00ED579B" w:rsidRDefault="00676688">
      <w:pPr>
        <w:pStyle w:val="Listenabsatz"/>
        <w:numPr>
          <w:ilvl w:val="0"/>
          <w:numId w:val="1"/>
        </w:numPr>
        <w:tabs>
          <w:tab w:val="left" w:pos="752"/>
        </w:tabs>
        <w:spacing w:before="1"/>
        <w:rPr>
          <w:sz w:val="20"/>
        </w:rPr>
      </w:pPr>
      <w:r>
        <w:rPr>
          <w:color w:val="231F20"/>
          <w:w w:val="105"/>
          <w:sz w:val="20"/>
        </w:rPr>
        <w:t>Ich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nehme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der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Fortbildung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von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12.</w:t>
      </w:r>
      <w:r>
        <w:rPr>
          <w:b/>
          <w:color w:val="231F20"/>
          <w:spacing w:val="-7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–</w:t>
      </w:r>
      <w:r>
        <w:rPr>
          <w:b/>
          <w:color w:val="231F20"/>
          <w:spacing w:val="-7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13.</w:t>
      </w:r>
      <w:r>
        <w:rPr>
          <w:b/>
          <w:color w:val="231F20"/>
          <w:spacing w:val="-7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Oktober</w:t>
      </w:r>
      <w:r>
        <w:rPr>
          <w:b/>
          <w:color w:val="231F20"/>
          <w:spacing w:val="-7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2018</w:t>
      </w:r>
      <w:r>
        <w:rPr>
          <w:b/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Karlsruhe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teil</w:t>
      </w:r>
    </w:p>
    <w:p w:rsidR="00ED579B" w:rsidRDefault="00ED579B">
      <w:pPr>
        <w:pStyle w:val="Textkrper"/>
        <w:spacing w:before="2"/>
      </w:pPr>
    </w:p>
    <w:p w:rsidR="00ED579B" w:rsidRDefault="00676688">
      <w:pPr>
        <w:pStyle w:val="Textkrper"/>
        <w:spacing w:before="1" w:line="235" w:lineRule="auto"/>
        <w:ind w:left="506" w:right="550"/>
      </w:pPr>
      <w:r>
        <w:rPr>
          <w:color w:val="231F20"/>
          <w:w w:val="105"/>
        </w:rPr>
        <w:t>Genaue Informationen (Anfahrtsbeschreibung, Hotelprospekt etc.) senden wir Ihnen zusammen mit der Anmeldebestätigung.</w:t>
      </w:r>
    </w:p>
    <w:p w:rsidR="00ED579B" w:rsidRDefault="00ED579B">
      <w:pPr>
        <w:pStyle w:val="Textkrper"/>
        <w:rPr>
          <w:sz w:val="23"/>
        </w:rPr>
      </w:pPr>
    </w:p>
    <w:p w:rsidR="00ED579B" w:rsidRDefault="00676688">
      <w:pPr>
        <w:pStyle w:val="Textkrper"/>
        <w:spacing w:before="1" w:line="256" w:lineRule="auto"/>
        <w:ind w:left="506" w:right="536"/>
      </w:pPr>
      <w:r>
        <w:rPr>
          <w:color w:val="58595B"/>
          <w:spacing w:val="-3"/>
          <w:w w:val="110"/>
        </w:rPr>
        <w:t>Wir</w:t>
      </w:r>
      <w:r>
        <w:rPr>
          <w:color w:val="58595B"/>
          <w:spacing w:val="-21"/>
          <w:w w:val="110"/>
        </w:rPr>
        <w:t xml:space="preserve"> </w:t>
      </w:r>
      <w:r>
        <w:rPr>
          <w:color w:val="58595B"/>
          <w:w w:val="110"/>
        </w:rPr>
        <w:t>haben</w:t>
      </w:r>
      <w:r>
        <w:rPr>
          <w:color w:val="58595B"/>
          <w:spacing w:val="-21"/>
          <w:w w:val="110"/>
        </w:rPr>
        <w:t xml:space="preserve"> </w:t>
      </w:r>
      <w:r>
        <w:rPr>
          <w:color w:val="58595B"/>
          <w:w w:val="110"/>
        </w:rPr>
        <w:t>ein</w:t>
      </w:r>
      <w:r>
        <w:rPr>
          <w:color w:val="58595B"/>
          <w:spacing w:val="-21"/>
          <w:w w:val="110"/>
        </w:rPr>
        <w:t xml:space="preserve"> </w:t>
      </w:r>
      <w:r>
        <w:rPr>
          <w:color w:val="58595B"/>
          <w:spacing w:val="-3"/>
          <w:w w:val="110"/>
        </w:rPr>
        <w:t>Zimmerkontingent</w:t>
      </w:r>
      <w:r>
        <w:rPr>
          <w:color w:val="58595B"/>
          <w:spacing w:val="-19"/>
          <w:w w:val="110"/>
        </w:rPr>
        <w:t xml:space="preserve"> </w:t>
      </w:r>
      <w:r>
        <w:rPr>
          <w:color w:val="58595B"/>
          <w:w w:val="110"/>
        </w:rPr>
        <w:t>zum</w:t>
      </w:r>
      <w:r>
        <w:rPr>
          <w:color w:val="58595B"/>
          <w:spacing w:val="-21"/>
          <w:w w:val="110"/>
        </w:rPr>
        <w:t xml:space="preserve"> </w:t>
      </w:r>
      <w:r>
        <w:rPr>
          <w:color w:val="58595B"/>
          <w:spacing w:val="-3"/>
          <w:w w:val="110"/>
        </w:rPr>
        <w:t>Sonderpreis</w:t>
      </w:r>
      <w:r>
        <w:rPr>
          <w:color w:val="58595B"/>
          <w:spacing w:val="-21"/>
          <w:w w:val="110"/>
        </w:rPr>
        <w:t xml:space="preserve"> </w:t>
      </w:r>
      <w:r>
        <w:rPr>
          <w:color w:val="58595B"/>
          <w:spacing w:val="-3"/>
          <w:w w:val="110"/>
        </w:rPr>
        <w:t>von</w:t>
      </w:r>
      <w:r>
        <w:rPr>
          <w:color w:val="58595B"/>
          <w:spacing w:val="-21"/>
          <w:w w:val="110"/>
        </w:rPr>
        <w:t xml:space="preserve"> </w:t>
      </w:r>
      <w:r>
        <w:rPr>
          <w:color w:val="58595B"/>
          <w:w w:val="110"/>
        </w:rPr>
        <w:t>98</w:t>
      </w:r>
      <w:r>
        <w:rPr>
          <w:color w:val="58595B"/>
          <w:spacing w:val="-21"/>
          <w:w w:val="110"/>
        </w:rPr>
        <w:t xml:space="preserve"> </w:t>
      </w:r>
      <w:r>
        <w:rPr>
          <w:color w:val="58595B"/>
          <w:w w:val="110"/>
        </w:rPr>
        <w:t>€</w:t>
      </w:r>
      <w:r>
        <w:rPr>
          <w:color w:val="58595B"/>
          <w:spacing w:val="-21"/>
          <w:w w:val="110"/>
        </w:rPr>
        <w:t xml:space="preserve"> </w:t>
      </w:r>
      <w:r>
        <w:rPr>
          <w:color w:val="58595B"/>
          <w:w w:val="110"/>
        </w:rPr>
        <w:t>im</w:t>
      </w:r>
      <w:r>
        <w:rPr>
          <w:color w:val="58595B"/>
          <w:spacing w:val="-21"/>
          <w:w w:val="110"/>
        </w:rPr>
        <w:t xml:space="preserve"> </w:t>
      </w:r>
      <w:r>
        <w:rPr>
          <w:color w:val="58595B"/>
          <w:spacing w:val="-3"/>
          <w:w w:val="110"/>
        </w:rPr>
        <w:t>Frühjahr</w:t>
      </w:r>
      <w:r>
        <w:rPr>
          <w:color w:val="58595B"/>
          <w:spacing w:val="-21"/>
          <w:w w:val="110"/>
        </w:rPr>
        <w:t xml:space="preserve"> </w:t>
      </w:r>
      <w:r>
        <w:rPr>
          <w:color w:val="58595B"/>
          <w:w w:val="110"/>
        </w:rPr>
        <w:t>und</w:t>
      </w:r>
      <w:r>
        <w:rPr>
          <w:color w:val="58595B"/>
          <w:spacing w:val="-21"/>
          <w:w w:val="110"/>
        </w:rPr>
        <w:t xml:space="preserve"> </w:t>
      </w:r>
      <w:r>
        <w:rPr>
          <w:color w:val="58595B"/>
          <w:w w:val="110"/>
        </w:rPr>
        <w:t>109</w:t>
      </w:r>
      <w:r>
        <w:rPr>
          <w:color w:val="58595B"/>
          <w:spacing w:val="-21"/>
          <w:w w:val="110"/>
        </w:rPr>
        <w:t xml:space="preserve"> </w:t>
      </w:r>
      <w:r>
        <w:rPr>
          <w:color w:val="58595B"/>
          <w:w w:val="110"/>
        </w:rPr>
        <w:t>€</w:t>
      </w:r>
      <w:r>
        <w:rPr>
          <w:color w:val="58595B"/>
          <w:spacing w:val="-21"/>
          <w:w w:val="110"/>
        </w:rPr>
        <w:t xml:space="preserve"> </w:t>
      </w:r>
      <w:r>
        <w:rPr>
          <w:color w:val="58595B"/>
          <w:w w:val="110"/>
        </w:rPr>
        <w:t>im Herbst</w:t>
      </w:r>
      <w:r>
        <w:rPr>
          <w:color w:val="58595B"/>
          <w:spacing w:val="-4"/>
          <w:w w:val="110"/>
        </w:rPr>
        <w:t xml:space="preserve"> </w:t>
      </w:r>
      <w:r>
        <w:rPr>
          <w:color w:val="58595B"/>
          <w:w w:val="110"/>
        </w:rPr>
        <w:t>im</w:t>
      </w:r>
      <w:r>
        <w:rPr>
          <w:color w:val="58595B"/>
          <w:spacing w:val="-28"/>
          <w:w w:val="110"/>
        </w:rPr>
        <w:t xml:space="preserve"> </w:t>
      </w:r>
      <w:r>
        <w:rPr>
          <w:color w:val="58595B"/>
          <w:w w:val="110"/>
        </w:rPr>
        <w:t>Hotel</w:t>
      </w:r>
      <w:r>
        <w:rPr>
          <w:color w:val="58595B"/>
          <w:spacing w:val="-28"/>
          <w:w w:val="110"/>
        </w:rPr>
        <w:t xml:space="preserve"> </w:t>
      </w:r>
      <w:r>
        <w:rPr>
          <w:color w:val="58595B"/>
          <w:w w:val="110"/>
        </w:rPr>
        <w:t>„Blauer</w:t>
      </w:r>
      <w:r>
        <w:rPr>
          <w:color w:val="58595B"/>
          <w:spacing w:val="-28"/>
          <w:w w:val="110"/>
        </w:rPr>
        <w:t xml:space="preserve"> </w:t>
      </w:r>
      <w:r>
        <w:rPr>
          <w:color w:val="58595B"/>
          <w:spacing w:val="-3"/>
          <w:w w:val="110"/>
        </w:rPr>
        <w:t>Reiter“</w:t>
      </w:r>
      <w:r>
        <w:rPr>
          <w:color w:val="58595B"/>
          <w:spacing w:val="-28"/>
          <w:w w:val="110"/>
        </w:rPr>
        <w:t xml:space="preserve"> </w:t>
      </w:r>
      <w:r>
        <w:rPr>
          <w:color w:val="58595B"/>
          <w:w w:val="110"/>
        </w:rPr>
        <w:t>in</w:t>
      </w:r>
      <w:r>
        <w:rPr>
          <w:color w:val="58595B"/>
          <w:spacing w:val="-28"/>
          <w:w w:val="110"/>
        </w:rPr>
        <w:t xml:space="preserve"> </w:t>
      </w:r>
      <w:r>
        <w:rPr>
          <w:color w:val="58595B"/>
          <w:spacing w:val="-3"/>
          <w:w w:val="110"/>
        </w:rPr>
        <w:t>Karlsruhe</w:t>
      </w:r>
      <w:r>
        <w:rPr>
          <w:color w:val="58595B"/>
          <w:spacing w:val="-28"/>
          <w:w w:val="110"/>
        </w:rPr>
        <w:t xml:space="preserve"> </w:t>
      </w:r>
      <w:r>
        <w:rPr>
          <w:color w:val="58595B"/>
          <w:w w:val="110"/>
        </w:rPr>
        <w:t>reserviert.</w:t>
      </w:r>
      <w:r>
        <w:rPr>
          <w:color w:val="58595B"/>
          <w:spacing w:val="-28"/>
          <w:w w:val="110"/>
        </w:rPr>
        <w:t xml:space="preserve"> </w:t>
      </w:r>
      <w:r>
        <w:rPr>
          <w:color w:val="58595B"/>
          <w:w w:val="110"/>
        </w:rPr>
        <w:t>Bitte</w:t>
      </w:r>
      <w:r>
        <w:rPr>
          <w:color w:val="58595B"/>
          <w:spacing w:val="-28"/>
          <w:w w:val="110"/>
        </w:rPr>
        <w:t xml:space="preserve"> </w:t>
      </w:r>
      <w:r>
        <w:rPr>
          <w:color w:val="58595B"/>
          <w:w w:val="110"/>
        </w:rPr>
        <w:t>wenden</w:t>
      </w:r>
      <w:r>
        <w:rPr>
          <w:color w:val="58595B"/>
          <w:spacing w:val="-28"/>
          <w:w w:val="110"/>
        </w:rPr>
        <w:t xml:space="preserve"> </w:t>
      </w:r>
      <w:r>
        <w:rPr>
          <w:color w:val="58595B"/>
          <w:w w:val="110"/>
        </w:rPr>
        <w:t>Sie</w:t>
      </w:r>
      <w:r>
        <w:rPr>
          <w:color w:val="58595B"/>
          <w:spacing w:val="-28"/>
          <w:w w:val="110"/>
        </w:rPr>
        <w:t xml:space="preserve"> </w:t>
      </w:r>
      <w:r>
        <w:rPr>
          <w:color w:val="58595B"/>
          <w:w w:val="110"/>
        </w:rPr>
        <w:t>sich</w:t>
      </w:r>
      <w:r>
        <w:rPr>
          <w:color w:val="58595B"/>
          <w:spacing w:val="-28"/>
          <w:w w:val="110"/>
        </w:rPr>
        <w:t xml:space="preserve"> </w:t>
      </w:r>
      <w:r>
        <w:rPr>
          <w:color w:val="58595B"/>
          <w:spacing w:val="-3"/>
          <w:w w:val="110"/>
        </w:rPr>
        <w:t xml:space="preserve">zwecks </w:t>
      </w:r>
      <w:r>
        <w:rPr>
          <w:color w:val="58595B"/>
          <w:w w:val="110"/>
        </w:rPr>
        <w:t>Buchung</w:t>
      </w:r>
      <w:r>
        <w:rPr>
          <w:color w:val="58595B"/>
          <w:spacing w:val="-12"/>
          <w:w w:val="110"/>
        </w:rPr>
        <w:t xml:space="preserve"> </w:t>
      </w:r>
      <w:r>
        <w:rPr>
          <w:color w:val="58595B"/>
          <w:spacing w:val="-3"/>
          <w:w w:val="110"/>
        </w:rPr>
        <w:t>direkt</w:t>
      </w:r>
      <w:r>
        <w:rPr>
          <w:color w:val="58595B"/>
          <w:spacing w:val="-9"/>
          <w:w w:val="110"/>
        </w:rPr>
        <w:t xml:space="preserve"> </w:t>
      </w:r>
      <w:r>
        <w:rPr>
          <w:color w:val="58595B"/>
          <w:w w:val="110"/>
        </w:rPr>
        <w:t>an</w:t>
      </w:r>
      <w:r>
        <w:rPr>
          <w:color w:val="58595B"/>
          <w:spacing w:val="-12"/>
          <w:w w:val="110"/>
        </w:rPr>
        <w:t xml:space="preserve"> </w:t>
      </w:r>
      <w:r>
        <w:rPr>
          <w:color w:val="58595B"/>
          <w:w w:val="110"/>
        </w:rPr>
        <w:t>das</w:t>
      </w:r>
      <w:r>
        <w:rPr>
          <w:color w:val="58595B"/>
          <w:spacing w:val="-12"/>
          <w:w w:val="110"/>
        </w:rPr>
        <w:t xml:space="preserve"> </w:t>
      </w:r>
      <w:r>
        <w:rPr>
          <w:color w:val="58595B"/>
          <w:spacing w:val="-2"/>
          <w:w w:val="110"/>
        </w:rPr>
        <w:t>Hotel.</w:t>
      </w:r>
    </w:p>
    <w:p w:rsidR="00ED579B" w:rsidRDefault="00ED579B">
      <w:pPr>
        <w:pStyle w:val="Textkrper"/>
        <w:spacing w:before="10"/>
        <w:rPr>
          <w:sz w:val="31"/>
        </w:rPr>
      </w:pPr>
    </w:p>
    <w:p w:rsidR="00ED579B" w:rsidRDefault="00676688">
      <w:pPr>
        <w:pStyle w:val="Textkrper"/>
        <w:ind w:left="506"/>
      </w:pPr>
      <w:r>
        <w:rPr>
          <w:color w:val="231F20"/>
          <w:w w:val="105"/>
        </w:rPr>
        <w:t>Bei Rückfragen wenden Sie sich bitte an Jennifer Waibel, Telefon: 0721-4093-385</w:t>
      </w:r>
    </w:p>
    <w:p w:rsidR="00ED579B" w:rsidRDefault="00ED579B">
      <w:pPr>
        <w:pStyle w:val="Textkrper"/>
        <w:rPr>
          <w:sz w:val="22"/>
        </w:rPr>
      </w:pPr>
    </w:p>
    <w:p w:rsidR="00ED579B" w:rsidRDefault="00676688">
      <w:pPr>
        <w:pStyle w:val="berschrift3"/>
        <w:spacing w:before="151"/>
      </w:pPr>
      <w:r>
        <w:rPr>
          <w:color w:val="008A3F"/>
          <w:w w:val="105"/>
        </w:rPr>
        <w:t>Die Fortbildung ist für die Zertifizierung beantragt</w:t>
      </w:r>
    </w:p>
    <w:p w:rsidR="00ED579B" w:rsidRDefault="00676688">
      <w:pPr>
        <w:spacing w:before="1"/>
        <w:ind w:left="506"/>
        <w:rPr>
          <w:sz w:val="18"/>
        </w:rPr>
      </w:pPr>
      <w:r>
        <w:rPr>
          <w:color w:val="231F20"/>
          <w:w w:val="110"/>
          <w:sz w:val="18"/>
        </w:rPr>
        <w:t>Das Seminar 2017 wurde von der Ärztekammer mit 14 Punkten zertifiziert.</w:t>
      </w:r>
    </w:p>
    <w:p w:rsidR="00ED579B" w:rsidRDefault="00ED579B">
      <w:pPr>
        <w:rPr>
          <w:sz w:val="18"/>
        </w:rPr>
        <w:sectPr w:rsidR="00ED579B">
          <w:pgSz w:w="8510" w:h="8510"/>
          <w:pgMar w:top="460" w:right="160" w:bottom="0" w:left="60" w:header="720" w:footer="720" w:gutter="0"/>
          <w:cols w:space="720"/>
        </w:sectPr>
      </w:pPr>
    </w:p>
    <w:p w:rsidR="00ED579B" w:rsidRDefault="00676688">
      <w:pPr>
        <w:pStyle w:val="berschrift3"/>
      </w:pPr>
      <w:r>
        <w:rPr>
          <w:color w:val="008A3F"/>
          <w:w w:val="105"/>
        </w:rPr>
        <w:t>Referenten/Organisatorisches</w:t>
      </w:r>
    </w:p>
    <w:p w:rsidR="00ED579B" w:rsidRDefault="00ED579B">
      <w:pPr>
        <w:pStyle w:val="Textkrper"/>
        <w:spacing w:before="8"/>
        <w:rPr>
          <w:b/>
          <w:sz w:val="21"/>
        </w:rPr>
      </w:pPr>
    </w:p>
    <w:p w:rsidR="00ED579B" w:rsidRDefault="00676688">
      <w:pPr>
        <w:pStyle w:val="Textkrper"/>
        <w:spacing w:before="1" w:line="254" w:lineRule="auto"/>
        <w:ind w:left="506" w:right="550"/>
      </w:pPr>
      <w:r>
        <w:rPr>
          <w:color w:val="58595B"/>
          <w:w w:val="105"/>
        </w:rPr>
        <w:t>Die Kosten für das 1,5-tägige Seminar betragen 290 €. Bei Buchung und Zahlung bis zum 31.3. erhalten Sie für jedes Seminar 10% Frühbucherrab</w:t>
      </w:r>
      <w:r>
        <w:rPr>
          <w:color w:val="58595B"/>
          <w:w w:val="105"/>
        </w:rPr>
        <w:t>att.</w:t>
      </w:r>
    </w:p>
    <w:p w:rsidR="00ED579B" w:rsidRDefault="00676688">
      <w:pPr>
        <w:pStyle w:val="Textkrper"/>
        <w:spacing w:before="2" w:line="254" w:lineRule="auto"/>
        <w:ind w:left="506" w:right="529"/>
      </w:pPr>
      <w:r>
        <w:rPr>
          <w:color w:val="58595B"/>
          <w:w w:val="105"/>
        </w:rPr>
        <w:t>Bei Buchung und Zahlung beider Seminare bis zum 31.3. betragen die Seminarkosten insgesamt 500 €. Die Verpflegung von Fr. bis Sa. ist im Preis beinhaltet.</w:t>
      </w:r>
    </w:p>
    <w:p w:rsidR="00ED579B" w:rsidRDefault="00676688">
      <w:pPr>
        <w:pStyle w:val="Textkrper"/>
        <w:spacing w:before="127" w:line="254" w:lineRule="auto"/>
        <w:ind w:left="506" w:right="2387"/>
      </w:pPr>
      <w:r>
        <w:rPr>
          <w:color w:val="58595B"/>
          <w:w w:val="105"/>
        </w:rPr>
        <w:t>Wir bitten um Überweisung auf das Konto der Eisbärakademie, Sabine Bäumer - IBAN DE 45 600 501 0</w:t>
      </w:r>
      <w:r>
        <w:rPr>
          <w:color w:val="58595B"/>
          <w:w w:val="105"/>
        </w:rPr>
        <w:t>1 000 132 2811.</w:t>
      </w:r>
    </w:p>
    <w:p w:rsidR="00ED579B" w:rsidRDefault="00676688">
      <w:pPr>
        <w:pStyle w:val="Textkrper"/>
        <w:spacing w:before="127"/>
        <w:ind w:left="506"/>
      </w:pPr>
      <w:r>
        <w:rPr>
          <w:color w:val="58595B"/>
          <w:w w:val="105"/>
        </w:rPr>
        <w:t>Bitte senden Sie Ihre Anmeldung per Fax.</w:t>
      </w:r>
    </w:p>
    <w:p w:rsidR="00ED579B" w:rsidRDefault="00676688">
      <w:pPr>
        <w:pStyle w:val="Textkrper"/>
        <w:spacing w:before="141" w:line="254" w:lineRule="auto"/>
        <w:ind w:left="506"/>
      </w:pPr>
      <w:r>
        <w:rPr>
          <w:color w:val="58595B"/>
          <w:w w:val="105"/>
        </w:rPr>
        <w:t>Genaue Details zur Anreise und den verschiedenen Tagungsorten erhalten Sie mit der Anmeldebestätigung.</w:t>
      </w:r>
    </w:p>
    <w:p w:rsidR="00ED579B" w:rsidRDefault="00676688">
      <w:pPr>
        <w:pStyle w:val="berschrift4"/>
        <w:spacing w:before="107"/>
      </w:pPr>
      <w:r>
        <w:rPr>
          <w:color w:val="58595B"/>
          <w:w w:val="105"/>
        </w:rPr>
        <w:t>Referenten:</w:t>
      </w:r>
    </w:p>
    <w:p w:rsidR="00ED579B" w:rsidRDefault="00676688">
      <w:pPr>
        <w:pStyle w:val="Textkrper"/>
        <w:spacing w:before="16" w:line="254" w:lineRule="auto"/>
        <w:ind w:left="506"/>
      </w:pPr>
      <w:r>
        <w:rPr>
          <w:color w:val="58595B"/>
          <w:spacing w:val="-5"/>
          <w:w w:val="105"/>
        </w:rPr>
        <w:t xml:space="preserve">Prof. </w:t>
      </w:r>
      <w:r>
        <w:rPr>
          <w:color w:val="58595B"/>
          <w:spacing w:val="-7"/>
          <w:w w:val="105"/>
        </w:rPr>
        <w:t xml:space="preserve">Dr. </w:t>
      </w:r>
      <w:r>
        <w:rPr>
          <w:color w:val="58595B"/>
          <w:w w:val="105"/>
        </w:rPr>
        <w:t xml:space="preserve">Ingrid </w:t>
      </w:r>
      <w:r>
        <w:rPr>
          <w:color w:val="58595B"/>
          <w:spacing w:val="-3"/>
          <w:w w:val="105"/>
        </w:rPr>
        <w:t xml:space="preserve">Gerhard, Fachärztin </w:t>
      </w:r>
      <w:r>
        <w:rPr>
          <w:color w:val="58595B"/>
          <w:w w:val="105"/>
        </w:rPr>
        <w:t xml:space="preserve">für </w:t>
      </w:r>
      <w:r>
        <w:rPr>
          <w:color w:val="58595B"/>
          <w:spacing w:val="-3"/>
          <w:w w:val="105"/>
        </w:rPr>
        <w:t xml:space="preserve">Gynäkologie </w:t>
      </w:r>
      <w:r>
        <w:rPr>
          <w:color w:val="58595B"/>
          <w:w w:val="105"/>
        </w:rPr>
        <w:t xml:space="preserve">und </w:t>
      </w:r>
      <w:r>
        <w:rPr>
          <w:color w:val="58595B"/>
          <w:spacing w:val="-3"/>
          <w:w w:val="105"/>
        </w:rPr>
        <w:t>Geburtshilfe, Naturheilkunde, Umweltmedizin</w:t>
      </w:r>
    </w:p>
    <w:p w:rsidR="00ED579B" w:rsidRDefault="00676688">
      <w:pPr>
        <w:pStyle w:val="Textkrper"/>
        <w:spacing w:before="127" w:line="254" w:lineRule="auto"/>
        <w:ind w:left="506"/>
      </w:pPr>
      <w:r>
        <w:rPr>
          <w:color w:val="58595B"/>
          <w:w w:val="105"/>
        </w:rPr>
        <w:t xml:space="preserve">Sabine Bäumer, Fachapothekerin für Allgemeinpharmazie, Homöopathie und Natur- </w:t>
      </w:r>
      <w:proofErr w:type="spellStart"/>
      <w:r>
        <w:rPr>
          <w:color w:val="58595B"/>
          <w:w w:val="105"/>
        </w:rPr>
        <w:t>heilverfahren</w:t>
      </w:r>
      <w:proofErr w:type="spellEnd"/>
      <w:r>
        <w:rPr>
          <w:color w:val="58595B"/>
          <w:w w:val="105"/>
        </w:rPr>
        <w:t xml:space="preserve">, Präventionsmanagerin, </w:t>
      </w:r>
      <w:proofErr w:type="spellStart"/>
      <w:r>
        <w:rPr>
          <w:color w:val="58595B"/>
          <w:w w:val="105"/>
        </w:rPr>
        <w:t>Phytopharmakologin</w:t>
      </w:r>
      <w:proofErr w:type="spellEnd"/>
    </w:p>
    <w:p w:rsidR="00ED579B" w:rsidRDefault="00676688">
      <w:pPr>
        <w:pStyle w:val="Textkrper"/>
        <w:spacing w:before="11" w:line="384" w:lineRule="exact"/>
        <w:ind w:left="506" w:right="216"/>
      </w:pPr>
      <w:r>
        <w:rPr>
          <w:color w:val="58595B"/>
          <w:spacing w:val="-7"/>
          <w:w w:val="105"/>
        </w:rPr>
        <w:t>Dr.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Gerlinde</w:t>
      </w:r>
      <w:r>
        <w:rPr>
          <w:color w:val="58595B"/>
          <w:spacing w:val="-14"/>
          <w:w w:val="105"/>
        </w:rPr>
        <w:t xml:space="preserve"> </w:t>
      </w:r>
      <w:proofErr w:type="spellStart"/>
      <w:r>
        <w:rPr>
          <w:color w:val="58595B"/>
          <w:w w:val="105"/>
        </w:rPr>
        <w:t>Blümel</w:t>
      </w:r>
      <w:proofErr w:type="spellEnd"/>
      <w:r>
        <w:rPr>
          <w:color w:val="58595B"/>
          <w:w w:val="105"/>
        </w:rPr>
        <w:t>,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spacing w:val="-4"/>
          <w:w w:val="105"/>
        </w:rPr>
        <w:t>Referentin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spacing w:val="-3"/>
          <w:w w:val="105"/>
        </w:rPr>
        <w:t>Arbeitskreises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für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spacing w:val="-3"/>
          <w:w w:val="105"/>
        </w:rPr>
        <w:t>Mikrobiologische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spacing w:val="-3"/>
          <w:w w:val="105"/>
        </w:rPr>
        <w:t>Therap</w:t>
      </w:r>
      <w:r>
        <w:rPr>
          <w:color w:val="58595B"/>
          <w:spacing w:val="-3"/>
          <w:w w:val="105"/>
        </w:rPr>
        <w:t>ie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spacing w:val="-6"/>
          <w:w w:val="105"/>
        </w:rPr>
        <w:t>AMT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spacing w:val="-5"/>
          <w:w w:val="105"/>
        </w:rPr>
        <w:t xml:space="preserve">e.V. </w:t>
      </w:r>
      <w:r>
        <w:rPr>
          <w:color w:val="58595B"/>
          <w:spacing w:val="-7"/>
          <w:w w:val="105"/>
        </w:rPr>
        <w:t xml:space="preserve">Dr. </w:t>
      </w:r>
      <w:r>
        <w:rPr>
          <w:color w:val="58595B"/>
          <w:w w:val="105"/>
        </w:rPr>
        <w:t xml:space="preserve">med. </w:t>
      </w:r>
      <w:proofErr w:type="spellStart"/>
      <w:r>
        <w:rPr>
          <w:color w:val="58595B"/>
          <w:spacing w:val="-3"/>
          <w:w w:val="105"/>
        </w:rPr>
        <w:t>Liutgard</w:t>
      </w:r>
      <w:proofErr w:type="spellEnd"/>
      <w:r>
        <w:rPr>
          <w:color w:val="58595B"/>
          <w:spacing w:val="-3"/>
          <w:w w:val="105"/>
        </w:rPr>
        <w:t xml:space="preserve"> Baumeister-</w:t>
      </w:r>
      <w:proofErr w:type="spellStart"/>
      <w:r>
        <w:rPr>
          <w:color w:val="58595B"/>
          <w:spacing w:val="-3"/>
          <w:w w:val="105"/>
        </w:rPr>
        <w:t>Jesch</w:t>
      </w:r>
      <w:proofErr w:type="spellEnd"/>
      <w:r>
        <w:rPr>
          <w:color w:val="58595B"/>
          <w:spacing w:val="-3"/>
          <w:w w:val="105"/>
        </w:rPr>
        <w:t xml:space="preserve">, Privates </w:t>
      </w:r>
      <w:r>
        <w:rPr>
          <w:color w:val="58595B"/>
          <w:w w:val="105"/>
        </w:rPr>
        <w:t xml:space="preserve">Institut für Biophysiologie GmbH </w:t>
      </w:r>
      <w:r>
        <w:rPr>
          <w:color w:val="58595B"/>
          <w:spacing w:val="-3"/>
          <w:w w:val="105"/>
        </w:rPr>
        <w:t>Organisation: Eisbärakademie,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spacing w:val="-3"/>
          <w:w w:val="105"/>
        </w:rPr>
        <w:t>Karlsruhe</w:t>
      </w:r>
    </w:p>
    <w:p w:rsidR="00ED579B" w:rsidRDefault="00676688">
      <w:pPr>
        <w:pStyle w:val="Textkrper"/>
        <w:spacing w:line="254" w:lineRule="auto"/>
        <w:ind w:left="506" w:right="5232"/>
      </w:pPr>
      <w:r>
        <w:rPr>
          <w:color w:val="58595B"/>
          <w:spacing w:val="-3"/>
          <w:w w:val="105"/>
        </w:rPr>
        <w:t xml:space="preserve">Wissenschaftliche Leitung: </w:t>
      </w:r>
      <w:r>
        <w:rPr>
          <w:color w:val="58595B"/>
          <w:spacing w:val="-5"/>
          <w:w w:val="105"/>
        </w:rPr>
        <w:t xml:space="preserve">Prof. </w:t>
      </w:r>
      <w:r>
        <w:rPr>
          <w:color w:val="58595B"/>
          <w:spacing w:val="-7"/>
          <w:w w:val="105"/>
        </w:rPr>
        <w:t xml:space="preserve">Dr. </w:t>
      </w:r>
      <w:r>
        <w:rPr>
          <w:color w:val="58595B"/>
          <w:w w:val="105"/>
        </w:rPr>
        <w:t xml:space="preserve">I. </w:t>
      </w:r>
      <w:r>
        <w:rPr>
          <w:color w:val="58595B"/>
          <w:spacing w:val="-3"/>
          <w:w w:val="105"/>
        </w:rPr>
        <w:t xml:space="preserve">Gerhard, S. </w:t>
      </w:r>
      <w:r>
        <w:rPr>
          <w:color w:val="58595B"/>
          <w:spacing w:val="-2"/>
          <w:w w:val="105"/>
        </w:rPr>
        <w:t>Bäumer</w:t>
      </w:r>
    </w:p>
    <w:p w:rsidR="00ED579B" w:rsidRDefault="00ED579B">
      <w:pPr>
        <w:pStyle w:val="Textkrper"/>
        <w:rPr>
          <w:sz w:val="22"/>
        </w:rPr>
      </w:pPr>
    </w:p>
    <w:p w:rsidR="00ED579B" w:rsidRDefault="00ED579B">
      <w:pPr>
        <w:pStyle w:val="Textkrper"/>
        <w:rPr>
          <w:sz w:val="22"/>
        </w:rPr>
      </w:pPr>
    </w:p>
    <w:p w:rsidR="00ED579B" w:rsidRDefault="00ED579B">
      <w:pPr>
        <w:pStyle w:val="Textkrper"/>
        <w:spacing w:before="8"/>
        <w:rPr>
          <w:sz w:val="30"/>
        </w:rPr>
      </w:pPr>
    </w:p>
    <w:p w:rsidR="00ED579B" w:rsidRDefault="00676688">
      <w:pPr>
        <w:ind w:left="506"/>
        <w:rPr>
          <w:sz w:val="14"/>
        </w:rPr>
      </w:pPr>
      <w:r>
        <w:rPr>
          <w:color w:val="58595B"/>
          <w:w w:val="105"/>
          <w:sz w:val="14"/>
        </w:rPr>
        <w:t xml:space="preserve">Illustration der Frauenköpfe wurden von der Frauenärztin und Künstlerin Dr. </w:t>
      </w:r>
      <w:proofErr w:type="spellStart"/>
      <w:r>
        <w:rPr>
          <w:color w:val="58595B"/>
          <w:w w:val="105"/>
          <w:sz w:val="14"/>
        </w:rPr>
        <w:t>Hilly</w:t>
      </w:r>
      <w:proofErr w:type="spellEnd"/>
      <w:r>
        <w:rPr>
          <w:color w:val="58595B"/>
          <w:w w:val="105"/>
          <w:sz w:val="14"/>
        </w:rPr>
        <w:t xml:space="preserve"> Kessler gratis zur Verfügung gestellt</w:t>
      </w:r>
    </w:p>
    <w:p w:rsidR="00ED579B" w:rsidRDefault="00ED579B">
      <w:pPr>
        <w:rPr>
          <w:sz w:val="14"/>
        </w:rPr>
        <w:sectPr w:rsidR="00ED579B">
          <w:pgSz w:w="8510" w:h="8510"/>
          <w:pgMar w:top="460" w:right="160" w:bottom="280" w:left="60" w:header="720" w:footer="720" w:gutter="0"/>
          <w:cols w:space="720"/>
        </w:sectPr>
      </w:pPr>
    </w:p>
    <w:p w:rsidR="00ED579B" w:rsidRPr="00EB7CFB" w:rsidRDefault="00EB7CFB" w:rsidP="00EB7CFB">
      <w:pPr>
        <w:pStyle w:val="Textkrper"/>
      </w:pPr>
      <w:r>
        <w:rPr>
          <w:noProof/>
        </w:rPr>
        <w:pict>
          <v:group id="_x0000_s1028" alt="" style="position:absolute;margin-left:423.9pt;margin-top:-.5pt;width:1.8pt;height:426.2pt;z-index:1240;mso-position-horizontal-relative:page;mso-position-vertical-relative:page" coordorigin="8478,-10" coordsize="36,8524">
            <v:shape id="_x0000_s1032" type="#_x0000_t75" alt="" style="position:absolute;left:8480;width:24;height:2668">
              <v:imagedata r:id="rId16" o:title=""/>
            </v:shape>
            <v:shape id="_x0000_s1031" alt="" style="position:absolute;left:8488;width:16;height:902" coordorigin="8488" coordsize="16,902" path="m8504,902r-16,l8488,e" filled="f" strokecolor="white" strokeweight="1pt">
              <v:path arrowok="t"/>
            </v:shape>
            <v:shape id="_x0000_s1030" type="#_x0000_t75" alt="" style="position:absolute;left:8492;top:2657;width:22;height:5847">
              <v:imagedata r:id="rId17" o:title=""/>
            </v:shape>
            <v:line id="_x0000_s1029" alt="" style="position:absolute" from="8509,5191" to="8509,8514" strokecolor="white" strokeweight=".5pt"/>
            <w10:wrap anchorx="page" anchory="page"/>
          </v:group>
        </w:pict>
      </w:r>
    </w:p>
    <w:sectPr w:rsidR="00ED579B" w:rsidRPr="00EB7CFB">
      <w:pgSz w:w="8510" w:h="8510"/>
      <w:pgMar w:top="0" w:right="16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alibri"/>
    <w:panose1 w:val="020B0604020202020204"/>
    <w:charset w:val="00"/>
    <w:family w:val="roman"/>
    <w:pitch w:val="variable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&amp;quot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EA4"/>
    <w:multiLevelType w:val="hybridMultilevel"/>
    <w:tmpl w:val="CEE6E19C"/>
    <w:lvl w:ilvl="0" w:tplc="C262CD64">
      <w:numFmt w:val="bullet"/>
      <w:lvlText w:val="·"/>
      <w:lvlJc w:val="left"/>
      <w:pPr>
        <w:ind w:left="676" w:hanging="170"/>
      </w:pPr>
      <w:rPr>
        <w:rFonts w:ascii="Calibri" w:eastAsia="Calibri" w:hAnsi="Calibri" w:cs="Calibri" w:hint="default"/>
        <w:color w:val="58595B"/>
        <w:w w:val="87"/>
        <w:sz w:val="20"/>
        <w:szCs w:val="20"/>
        <w:lang w:val="de-DE" w:eastAsia="de-DE" w:bidi="de-DE"/>
      </w:rPr>
    </w:lvl>
    <w:lvl w:ilvl="1" w:tplc="31FCE264">
      <w:numFmt w:val="bullet"/>
      <w:lvlText w:val="•"/>
      <w:lvlJc w:val="left"/>
      <w:pPr>
        <w:ind w:left="1440" w:hanging="170"/>
      </w:pPr>
      <w:rPr>
        <w:rFonts w:hint="default"/>
        <w:lang w:val="de-DE" w:eastAsia="de-DE" w:bidi="de-DE"/>
      </w:rPr>
    </w:lvl>
    <w:lvl w:ilvl="2" w:tplc="C30E9444">
      <w:numFmt w:val="bullet"/>
      <w:lvlText w:val="•"/>
      <w:lvlJc w:val="left"/>
      <w:pPr>
        <w:ind w:left="2200" w:hanging="170"/>
      </w:pPr>
      <w:rPr>
        <w:rFonts w:hint="default"/>
        <w:lang w:val="de-DE" w:eastAsia="de-DE" w:bidi="de-DE"/>
      </w:rPr>
    </w:lvl>
    <w:lvl w:ilvl="3" w:tplc="6448A47C">
      <w:numFmt w:val="bullet"/>
      <w:lvlText w:val="•"/>
      <w:lvlJc w:val="left"/>
      <w:pPr>
        <w:ind w:left="2961" w:hanging="170"/>
      </w:pPr>
      <w:rPr>
        <w:rFonts w:hint="default"/>
        <w:lang w:val="de-DE" w:eastAsia="de-DE" w:bidi="de-DE"/>
      </w:rPr>
    </w:lvl>
    <w:lvl w:ilvl="4" w:tplc="C1C4F73A">
      <w:numFmt w:val="bullet"/>
      <w:lvlText w:val="•"/>
      <w:lvlJc w:val="left"/>
      <w:pPr>
        <w:ind w:left="3721" w:hanging="170"/>
      </w:pPr>
      <w:rPr>
        <w:rFonts w:hint="default"/>
        <w:lang w:val="de-DE" w:eastAsia="de-DE" w:bidi="de-DE"/>
      </w:rPr>
    </w:lvl>
    <w:lvl w:ilvl="5" w:tplc="FE1C1312">
      <w:numFmt w:val="bullet"/>
      <w:lvlText w:val="•"/>
      <w:lvlJc w:val="left"/>
      <w:pPr>
        <w:ind w:left="4481" w:hanging="170"/>
      </w:pPr>
      <w:rPr>
        <w:rFonts w:hint="default"/>
        <w:lang w:val="de-DE" w:eastAsia="de-DE" w:bidi="de-DE"/>
      </w:rPr>
    </w:lvl>
    <w:lvl w:ilvl="6" w:tplc="1924BD12">
      <w:numFmt w:val="bullet"/>
      <w:lvlText w:val="•"/>
      <w:lvlJc w:val="left"/>
      <w:pPr>
        <w:ind w:left="5242" w:hanging="170"/>
      </w:pPr>
      <w:rPr>
        <w:rFonts w:hint="default"/>
        <w:lang w:val="de-DE" w:eastAsia="de-DE" w:bidi="de-DE"/>
      </w:rPr>
    </w:lvl>
    <w:lvl w:ilvl="7" w:tplc="10E6C90C">
      <w:numFmt w:val="bullet"/>
      <w:lvlText w:val="•"/>
      <w:lvlJc w:val="left"/>
      <w:pPr>
        <w:ind w:left="6002" w:hanging="170"/>
      </w:pPr>
      <w:rPr>
        <w:rFonts w:hint="default"/>
        <w:lang w:val="de-DE" w:eastAsia="de-DE" w:bidi="de-DE"/>
      </w:rPr>
    </w:lvl>
    <w:lvl w:ilvl="8" w:tplc="7518A954">
      <w:numFmt w:val="bullet"/>
      <w:lvlText w:val="•"/>
      <w:lvlJc w:val="left"/>
      <w:pPr>
        <w:ind w:left="6763" w:hanging="170"/>
      </w:pPr>
      <w:rPr>
        <w:rFonts w:hint="default"/>
        <w:lang w:val="de-DE" w:eastAsia="de-DE" w:bidi="de-DE"/>
      </w:rPr>
    </w:lvl>
  </w:abstractNum>
  <w:abstractNum w:abstractNumId="1" w15:restartNumberingAfterBreak="0">
    <w:nsid w:val="7D2263A2"/>
    <w:multiLevelType w:val="hybridMultilevel"/>
    <w:tmpl w:val="3880176A"/>
    <w:lvl w:ilvl="0" w:tplc="A822A9D0">
      <w:numFmt w:val="bullet"/>
      <w:lvlText w:val=""/>
      <w:lvlJc w:val="left"/>
      <w:pPr>
        <w:ind w:left="751" w:hanging="245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de-DE" w:eastAsia="de-DE" w:bidi="de-DE"/>
      </w:rPr>
    </w:lvl>
    <w:lvl w:ilvl="1" w:tplc="4306B234">
      <w:numFmt w:val="bullet"/>
      <w:lvlText w:val="•"/>
      <w:lvlJc w:val="left"/>
      <w:pPr>
        <w:ind w:left="1512" w:hanging="245"/>
      </w:pPr>
      <w:rPr>
        <w:rFonts w:hint="default"/>
        <w:lang w:val="de-DE" w:eastAsia="de-DE" w:bidi="de-DE"/>
      </w:rPr>
    </w:lvl>
    <w:lvl w:ilvl="2" w:tplc="0F06A7EE">
      <w:numFmt w:val="bullet"/>
      <w:lvlText w:val="•"/>
      <w:lvlJc w:val="left"/>
      <w:pPr>
        <w:ind w:left="2264" w:hanging="245"/>
      </w:pPr>
      <w:rPr>
        <w:rFonts w:hint="default"/>
        <w:lang w:val="de-DE" w:eastAsia="de-DE" w:bidi="de-DE"/>
      </w:rPr>
    </w:lvl>
    <w:lvl w:ilvl="3" w:tplc="BE869028">
      <w:numFmt w:val="bullet"/>
      <w:lvlText w:val="•"/>
      <w:lvlJc w:val="left"/>
      <w:pPr>
        <w:ind w:left="3017" w:hanging="245"/>
      </w:pPr>
      <w:rPr>
        <w:rFonts w:hint="default"/>
        <w:lang w:val="de-DE" w:eastAsia="de-DE" w:bidi="de-DE"/>
      </w:rPr>
    </w:lvl>
    <w:lvl w:ilvl="4" w:tplc="F936299E">
      <w:numFmt w:val="bullet"/>
      <w:lvlText w:val="•"/>
      <w:lvlJc w:val="left"/>
      <w:pPr>
        <w:ind w:left="3769" w:hanging="245"/>
      </w:pPr>
      <w:rPr>
        <w:rFonts w:hint="default"/>
        <w:lang w:val="de-DE" w:eastAsia="de-DE" w:bidi="de-DE"/>
      </w:rPr>
    </w:lvl>
    <w:lvl w:ilvl="5" w:tplc="01BAA1F0">
      <w:numFmt w:val="bullet"/>
      <w:lvlText w:val="•"/>
      <w:lvlJc w:val="left"/>
      <w:pPr>
        <w:ind w:left="4521" w:hanging="245"/>
      </w:pPr>
      <w:rPr>
        <w:rFonts w:hint="default"/>
        <w:lang w:val="de-DE" w:eastAsia="de-DE" w:bidi="de-DE"/>
      </w:rPr>
    </w:lvl>
    <w:lvl w:ilvl="6" w:tplc="0146379C">
      <w:numFmt w:val="bullet"/>
      <w:lvlText w:val="•"/>
      <w:lvlJc w:val="left"/>
      <w:pPr>
        <w:ind w:left="5274" w:hanging="245"/>
      </w:pPr>
      <w:rPr>
        <w:rFonts w:hint="default"/>
        <w:lang w:val="de-DE" w:eastAsia="de-DE" w:bidi="de-DE"/>
      </w:rPr>
    </w:lvl>
    <w:lvl w:ilvl="7" w:tplc="CEE261D8">
      <w:numFmt w:val="bullet"/>
      <w:lvlText w:val="•"/>
      <w:lvlJc w:val="left"/>
      <w:pPr>
        <w:ind w:left="6026" w:hanging="245"/>
      </w:pPr>
      <w:rPr>
        <w:rFonts w:hint="default"/>
        <w:lang w:val="de-DE" w:eastAsia="de-DE" w:bidi="de-DE"/>
      </w:rPr>
    </w:lvl>
    <w:lvl w:ilvl="8" w:tplc="0010C14C">
      <w:numFmt w:val="bullet"/>
      <w:lvlText w:val="•"/>
      <w:lvlJc w:val="left"/>
      <w:pPr>
        <w:ind w:left="6779" w:hanging="245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79B"/>
    <w:rsid w:val="00EB7CFB"/>
    <w:rsid w:val="00E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AEAC"/>
  <w15:docId w15:val="{E4589029-4DD3-BE4A-92E1-D085BA46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67"/>
      <w:ind w:left="3423"/>
      <w:outlineLvl w:val="0"/>
    </w:pPr>
    <w:rPr>
      <w:b/>
      <w:bCs/>
      <w:sz w:val="42"/>
      <w:szCs w:val="42"/>
    </w:rPr>
  </w:style>
  <w:style w:type="paragraph" w:styleId="berschrift2">
    <w:name w:val="heading 2"/>
    <w:basedOn w:val="Standard"/>
    <w:uiPriority w:val="1"/>
    <w:qFormat/>
    <w:pPr>
      <w:spacing w:before="1"/>
      <w:ind w:left="3423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spacing w:before="52"/>
      <w:ind w:left="506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uiPriority w:val="1"/>
    <w:qFormat/>
    <w:pPr>
      <w:spacing w:before="96"/>
      <w:ind w:left="506"/>
      <w:outlineLvl w:val="3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16"/>
      <w:ind w:left="676" w:hanging="17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tandardWeb">
    <w:name w:val="Normal (Web)"/>
    <w:basedOn w:val="Standard"/>
    <w:uiPriority w:val="99"/>
    <w:semiHidden/>
    <w:unhideWhenUsed/>
    <w:rsid w:val="00EB7CFB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CFB"/>
    <w:rPr>
      <w:rFonts w:ascii="Times New Roman" w:hAnsi="Times New Roman"/>
      <w:sz w:val="26"/>
      <w:szCs w:val="2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7CFB"/>
    <w:rPr>
      <w:rFonts w:ascii="Times New Roman" w:eastAsia="Calibri" w:hAnsi="Times New Roman" w:cs="Calibri"/>
      <w:sz w:val="26"/>
      <w:szCs w:val="26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4276</Characters>
  <Application>Microsoft Office Word</Application>
  <DocSecurity>0</DocSecurity>
  <Lines>475</Lines>
  <Paragraphs>271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Baeumer</cp:lastModifiedBy>
  <cp:revision>2</cp:revision>
  <cp:lastPrinted>2018-02-15T10:18:00Z</cp:lastPrinted>
  <dcterms:created xsi:type="dcterms:W3CDTF">2018-02-15T10:18:00Z</dcterms:created>
  <dcterms:modified xsi:type="dcterms:W3CDTF">2018-02-15T10:18:00Z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2018-02-15T00:00:00Z</vt:filetime>
  </property>
</Properties>
</file>